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FA26A" w14:textId="4C5568BD" w:rsidR="00751425" w:rsidRPr="00341D35" w:rsidRDefault="00751425" w:rsidP="00751425">
      <w:pPr>
        <w:spacing w:after="240" w:line="240" w:lineRule="auto"/>
        <w:jc w:val="center"/>
        <w:rPr>
          <w:rFonts w:cstheme="minorHAnsi"/>
          <w:b/>
          <w:bCs/>
          <w:sz w:val="18"/>
          <w:szCs w:val="18"/>
        </w:rPr>
      </w:pPr>
      <w:r w:rsidRPr="00341D35">
        <w:rPr>
          <w:rFonts w:cstheme="minorHAnsi"/>
          <w:b/>
          <w:bCs/>
          <w:sz w:val="18"/>
          <w:szCs w:val="18"/>
        </w:rPr>
        <w:t xml:space="preserve">INFORMACIJA ŽEMĖS SKLYPŲ SAVININKAMS, KURIŲ GYVENAMOSIOS VIETOS ADRESAS NEŽINOMAS ARBA KURIEMS NEPAVYKO ĮTEIKTI REGISTRUOTO LAIŠKO, PAGAL LR ATSINAUJINANČIŲ IŠTEKLIŲ ENERGETIKOS ĮSTATYMO 49 STR. </w:t>
      </w:r>
      <w:r w:rsidRPr="00341D35">
        <w:rPr>
          <w:rFonts w:cstheme="minorHAnsi"/>
          <w:b/>
          <w:bCs/>
          <w:sz w:val="18"/>
          <w:szCs w:val="18"/>
          <w:lang w:val="en-US"/>
        </w:rPr>
        <w:t xml:space="preserve">15 IR </w:t>
      </w:r>
      <w:r w:rsidRPr="00341D35">
        <w:rPr>
          <w:rFonts w:cstheme="minorHAnsi"/>
          <w:b/>
          <w:bCs/>
          <w:sz w:val="18"/>
          <w:szCs w:val="18"/>
        </w:rPr>
        <w:t>17 D.</w:t>
      </w:r>
    </w:p>
    <w:p w14:paraId="64CB13AC" w14:textId="25836496" w:rsidR="000960DC" w:rsidRPr="00341D35" w:rsidRDefault="000960DC" w:rsidP="000960DC">
      <w:pPr>
        <w:spacing w:after="240" w:line="240" w:lineRule="auto"/>
        <w:jc w:val="both"/>
        <w:rPr>
          <w:rFonts w:cstheme="minorHAnsi"/>
          <w:sz w:val="18"/>
          <w:szCs w:val="18"/>
        </w:rPr>
      </w:pPr>
      <w:r w:rsidRPr="00341D35">
        <w:rPr>
          <w:rFonts w:cstheme="minorHAnsi"/>
          <w:sz w:val="18"/>
          <w:szCs w:val="18"/>
        </w:rPr>
        <w:t>Ši</w:t>
      </w:r>
      <w:r w:rsidR="00751425" w:rsidRPr="00341D35">
        <w:rPr>
          <w:rFonts w:cstheme="minorHAnsi"/>
          <w:sz w:val="18"/>
          <w:szCs w:val="18"/>
        </w:rPr>
        <w:t xml:space="preserve"> informacija skelbiama vadovaujantis LR atsinaujinančių išteklių energetikos įstatymo 49 str. 15 ir 17 d. ir </w:t>
      </w:r>
      <w:r w:rsidRPr="00341D35">
        <w:rPr>
          <w:rFonts w:cstheme="minorHAnsi"/>
          <w:sz w:val="18"/>
          <w:szCs w:val="18"/>
        </w:rPr>
        <w:t xml:space="preserve">atsižvelgiant į tai, kad šių žemės sklypų </w:t>
      </w:r>
      <w:r w:rsidR="00C06DE9" w:rsidRPr="00341D35">
        <w:rPr>
          <w:rFonts w:cstheme="minorHAnsi"/>
          <w:sz w:val="18"/>
          <w:szCs w:val="18"/>
        </w:rPr>
        <w:t>(</w:t>
      </w:r>
      <w:r w:rsidR="00C06DE9" w:rsidRPr="00341D35">
        <w:rPr>
          <w:rFonts w:cstheme="minorHAnsi"/>
          <w:i/>
          <w:iCs/>
          <w:sz w:val="18"/>
          <w:szCs w:val="18"/>
        </w:rPr>
        <w:t>žr. paveikslą Nr. 1, žemės sklypas pažymėtas žalia spalva)</w:t>
      </w:r>
      <w:r w:rsidR="00C06DE9" w:rsidRPr="00341D35">
        <w:rPr>
          <w:rFonts w:cstheme="minorHAnsi"/>
          <w:sz w:val="18"/>
          <w:szCs w:val="18"/>
        </w:rPr>
        <w:t xml:space="preserve"> </w:t>
      </w:r>
      <w:r w:rsidRPr="00341D35">
        <w:rPr>
          <w:rFonts w:cstheme="minorHAnsi"/>
          <w:sz w:val="18"/>
          <w:szCs w:val="18"/>
        </w:rPr>
        <w:t>savininkams nepavyko įteikti informacinių pranešimų arba šių žemės sklypų savininkų gyvenamosios vietos adresas nėra žinomas:</w:t>
      </w:r>
    </w:p>
    <w:tbl>
      <w:tblPr>
        <w:tblStyle w:val="Lentelstinklelis"/>
        <w:tblW w:w="5665" w:type="dxa"/>
        <w:tblLook w:val="04A0" w:firstRow="1" w:lastRow="0" w:firstColumn="1" w:lastColumn="0" w:noHBand="0" w:noVBand="1"/>
      </w:tblPr>
      <w:tblGrid>
        <w:gridCol w:w="633"/>
        <w:gridCol w:w="1630"/>
        <w:gridCol w:w="3402"/>
      </w:tblGrid>
      <w:tr w:rsidR="000310AD" w:rsidRPr="00341D35" w14:paraId="001DDA47" w14:textId="77777777" w:rsidTr="00341D35">
        <w:trPr>
          <w:trHeight w:val="462"/>
        </w:trPr>
        <w:tc>
          <w:tcPr>
            <w:tcW w:w="633" w:type="dxa"/>
          </w:tcPr>
          <w:p w14:paraId="50545384" w14:textId="77777777" w:rsidR="000310AD" w:rsidRPr="00341D35" w:rsidRDefault="000310AD" w:rsidP="002C5227">
            <w:pPr>
              <w:jc w:val="both"/>
              <w:rPr>
                <w:rFonts w:cstheme="minorHAnsi"/>
                <w:sz w:val="16"/>
                <w:szCs w:val="16"/>
              </w:rPr>
            </w:pPr>
            <w:r w:rsidRPr="00341D35">
              <w:rPr>
                <w:rFonts w:cstheme="minorHAnsi"/>
                <w:sz w:val="16"/>
                <w:szCs w:val="16"/>
              </w:rPr>
              <w:t>Eil. Nr.</w:t>
            </w:r>
          </w:p>
        </w:tc>
        <w:tc>
          <w:tcPr>
            <w:tcW w:w="1630" w:type="dxa"/>
          </w:tcPr>
          <w:p w14:paraId="4E14BFE0" w14:textId="77777777" w:rsidR="000310AD" w:rsidRPr="00341D35" w:rsidRDefault="000310AD" w:rsidP="002C5227">
            <w:pPr>
              <w:jc w:val="both"/>
              <w:rPr>
                <w:rFonts w:cstheme="minorHAnsi"/>
                <w:sz w:val="16"/>
                <w:szCs w:val="16"/>
              </w:rPr>
            </w:pPr>
            <w:r w:rsidRPr="00341D35">
              <w:rPr>
                <w:rFonts w:cstheme="minorHAnsi"/>
                <w:sz w:val="16"/>
                <w:szCs w:val="16"/>
              </w:rPr>
              <w:t>Unikalus Nr.</w:t>
            </w:r>
          </w:p>
        </w:tc>
        <w:tc>
          <w:tcPr>
            <w:tcW w:w="3402" w:type="dxa"/>
          </w:tcPr>
          <w:p w14:paraId="0D11D4D0" w14:textId="77777777" w:rsidR="000310AD" w:rsidRPr="00341D35" w:rsidRDefault="000310AD" w:rsidP="002C5227">
            <w:pPr>
              <w:jc w:val="both"/>
              <w:rPr>
                <w:rFonts w:cstheme="minorHAnsi"/>
                <w:sz w:val="16"/>
                <w:szCs w:val="16"/>
              </w:rPr>
            </w:pPr>
            <w:r w:rsidRPr="00341D35">
              <w:rPr>
                <w:rFonts w:cstheme="minorHAnsi"/>
                <w:sz w:val="16"/>
                <w:szCs w:val="16"/>
              </w:rPr>
              <w:t>Adresas</w:t>
            </w:r>
          </w:p>
        </w:tc>
      </w:tr>
      <w:tr w:rsidR="000310AD" w:rsidRPr="00341D35" w14:paraId="2E31CC85" w14:textId="77777777" w:rsidTr="00341D35">
        <w:trPr>
          <w:trHeight w:val="235"/>
        </w:trPr>
        <w:tc>
          <w:tcPr>
            <w:tcW w:w="5665" w:type="dxa"/>
            <w:gridSpan w:val="3"/>
          </w:tcPr>
          <w:p w14:paraId="144B7770" w14:textId="323D2C70" w:rsidR="000310AD" w:rsidRPr="00341D35" w:rsidRDefault="000310AD" w:rsidP="002C5227">
            <w:pPr>
              <w:jc w:val="center"/>
              <w:rPr>
                <w:rFonts w:cstheme="minorHAnsi"/>
                <w:b/>
                <w:bCs/>
                <w:sz w:val="16"/>
                <w:szCs w:val="16"/>
              </w:rPr>
            </w:pPr>
            <w:r w:rsidRPr="00341D35">
              <w:rPr>
                <w:rFonts w:cstheme="minorHAnsi"/>
                <w:b/>
                <w:bCs/>
                <w:sz w:val="16"/>
                <w:szCs w:val="16"/>
              </w:rPr>
              <w:t>ŽEMĖS SKLYPAI:</w:t>
            </w:r>
          </w:p>
        </w:tc>
      </w:tr>
      <w:tr w:rsidR="00AB44F3" w:rsidRPr="00341D35" w14:paraId="16E72F82" w14:textId="77777777" w:rsidTr="00341D35">
        <w:trPr>
          <w:trHeight w:val="226"/>
        </w:trPr>
        <w:tc>
          <w:tcPr>
            <w:tcW w:w="633" w:type="dxa"/>
          </w:tcPr>
          <w:p w14:paraId="477FE170"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0FF870EA" w14:textId="0AE0F8F7" w:rsidR="00AB44F3" w:rsidRPr="00341D35" w:rsidRDefault="00AB44F3" w:rsidP="00AB44F3">
            <w:pPr>
              <w:jc w:val="both"/>
              <w:rPr>
                <w:rFonts w:cstheme="minorHAnsi"/>
                <w:sz w:val="16"/>
                <w:szCs w:val="16"/>
              </w:rPr>
            </w:pPr>
            <w:r w:rsidRPr="00341D35">
              <w:rPr>
                <w:rFonts w:cstheme="minorHAnsi"/>
                <w:color w:val="000000"/>
                <w:sz w:val="16"/>
                <w:szCs w:val="16"/>
              </w:rPr>
              <w:t>4400-0866-8971</w:t>
            </w:r>
          </w:p>
        </w:tc>
        <w:tc>
          <w:tcPr>
            <w:tcW w:w="3402" w:type="dxa"/>
            <w:tcBorders>
              <w:top w:val="single" w:sz="4" w:space="0" w:color="auto"/>
              <w:left w:val="nil"/>
              <w:bottom w:val="single" w:sz="4" w:space="0" w:color="auto"/>
              <w:right w:val="single" w:sz="4" w:space="0" w:color="auto"/>
            </w:tcBorders>
            <w:vAlign w:val="center"/>
          </w:tcPr>
          <w:p w14:paraId="491071B6" w14:textId="38DC89C9" w:rsidR="00AB44F3" w:rsidRPr="00341D35" w:rsidRDefault="00AB44F3" w:rsidP="00AB44F3">
            <w:pPr>
              <w:jc w:val="both"/>
              <w:rPr>
                <w:rFonts w:cstheme="minorHAnsi"/>
                <w:sz w:val="16"/>
                <w:szCs w:val="16"/>
              </w:rPr>
            </w:pPr>
            <w:r w:rsidRPr="00341D35">
              <w:rPr>
                <w:rFonts w:cstheme="minorHAnsi"/>
                <w:color w:val="000000"/>
                <w:sz w:val="16"/>
                <w:szCs w:val="16"/>
              </w:rPr>
              <w:t>Anykščių r. sav., Troškūnų sen., Važdėlių k.</w:t>
            </w:r>
          </w:p>
        </w:tc>
      </w:tr>
      <w:tr w:rsidR="00AB44F3" w:rsidRPr="00341D35" w14:paraId="48A3306A" w14:textId="77777777" w:rsidTr="00341D35">
        <w:trPr>
          <w:trHeight w:val="235"/>
        </w:trPr>
        <w:tc>
          <w:tcPr>
            <w:tcW w:w="633" w:type="dxa"/>
          </w:tcPr>
          <w:p w14:paraId="3E164047"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76ACCA84" w14:textId="0805EA8C" w:rsidR="00AB44F3" w:rsidRPr="00341D35" w:rsidRDefault="00AB44F3" w:rsidP="00AB44F3">
            <w:pPr>
              <w:jc w:val="both"/>
              <w:rPr>
                <w:rFonts w:cstheme="minorHAnsi"/>
                <w:sz w:val="16"/>
                <w:szCs w:val="16"/>
              </w:rPr>
            </w:pPr>
            <w:r w:rsidRPr="00341D35">
              <w:rPr>
                <w:rFonts w:cstheme="minorHAnsi"/>
                <w:color w:val="000000"/>
                <w:sz w:val="16"/>
                <w:szCs w:val="16"/>
              </w:rPr>
              <w:t>3458-0003-0008</w:t>
            </w:r>
          </w:p>
        </w:tc>
        <w:tc>
          <w:tcPr>
            <w:tcW w:w="3402" w:type="dxa"/>
            <w:tcBorders>
              <w:top w:val="single" w:sz="4" w:space="0" w:color="auto"/>
              <w:left w:val="nil"/>
              <w:bottom w:val="single" w:sz="4" w:space="0" w:color="auto"/>
              <w:right w:val="single" w:sz="4" w:space="0" w:color="auto"/>
            </w:tcBorders>
            <w:vAlign w:val="center"/>
          </w:tcPr>
          <w:p w14:paraId="5DE22B47" w14:textId="07793783" w:rsidR="00AB44F3" w:rsidRPr="00341D35" w:rsidRDefault="00AB44F3" w:rsidP="00AB44F3">
            <w:pPr>
              <w:jc w:val="both"/>
              <w:rPr>
                <w:rFonts w:cstheme="minorHAnsi"/>
                <w:sz w:val="16"/>
                <w:szCs w:val="16"/>
              </w:rPr>
            </w:pPr>
            <w:r w:rsidRPr="00341D35">
              <w:rPr>
                <w:rFonts w:cstheme="minorHAnsi"/>
                <w:color w:val="000000"/>
                <w:sz w:val="16"/>
                <w:szCs w:val="16"/>
              </w:rPr>
              <w:t>Anykščių r. sav., Troškūnų sen., Petkūnų k. 11</w:t>
            </w:r>
          </w:p>
        </w:tc>
      </w:tr>
      <w:tr w:rsidR="00AB44F3" w:rsidRPr="00341D35" w14:paraId="4EB32149" w14:textId="77777777" w:rsidTr="00341D35">
        <w:trPr>
          <w:trHeight w:val="235"/>
        </w:trPr>
        <w:tc>
          <w:tcPr>
            <w:tcW w:w="633" w:type="dxa"/>
          </w:tcPr>
          <w:p w14:paraId="3877D302"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67E6D2A9" w14:textId="232B553F" w:rsidR="00AB44F3" w:rsidRPr="00341D35" w:rsidRDefault="00AB44F3" w:rsidP="00AB44F3">
            <w:pPr>
              <w:jc w:val="both"/>
              <w:rPr>
                <w:rFonts w:cstheme="minorHAnsi"/>
                <w:color w:val="000000"/>
                <w:sz w:val="16"/>
                <w:szCs w:val="16"/>
              </w:rPr>
            </w:pPr>
            <w:r w:rsidRPr="00341D35">
              <w:rPr>
                <w:rFonts w:cstheme="minorHAnsi"/>
                <w:color w:val="000000"/>
                <w:sz w:val="16"/>
                <w:szCs w:val="16"/>
              </w:rPr>
              <w:t>6617-0007-0019</w:t>
            </w:r>
          </w:p>
        </w:tc>
        <w:tc>
          <w:tcPr>
            <w:tcW w:w="3402" w:type="dxa"/>
            <w:tcBorders>
              <w:top w:val="single" w:sz="4" w:space="0" w:color="auto"/>
              <w:left w:val="nil"/>
              <w:bottom w:val="single" w:sz="4" w:space="0" w:color="auto"/>
              <w:right w:val="single" w:sz="4" w:space="0" w:color="auto"/>
            </w:tcBorders>
            <w:vAlign w:val="center"/>
          </w:tcPr>
          <w:p w14:paraId="1D2C7C8E" w14:textId="3F195B3B" w:rsidR="00AB44F3" w:rsidRPr="00341D35" w:rsidRDefault="00AB44F3" w:rsidP="00AB44F3">
            <w:pPr>
              <w:jc w:val="both"/>
              <w:rPr>
                <w:rFonts w:cstheme="minorHAnsi"/>
                <w:color w:val="000000"/>
                <w:sz w:val="16"/>
                <w:szCs w:val="16"/>
              </w:rPr>
            </w:pPr>
            <w:r w:rsidRPr="00341D35">
              <w:rPr>
                <w:rFonts w:cstheme="minorHAnsi"/>
                <w:color w:val="000000"/>
                <w:sz w:val="16"/>
                <w:szCs w:val="16"/>
              </w:rPr>
              <w:t>Panevėžio r. sav., Miežiškių sen., Budrionių k.</w:t>
            </w:r>
          </w:p>
        </w:tc>
      </w:tr>
      <w:tr w:rsidR="00AB44F3" w:rsidRPr="00341D35" w14:paraId="2296BFA2" w14:textId="77777777" w:rsidTr="00341D35">
        <w:trPr>
          <w:trHeight w:val="235"/>
        </w:trPr>
        <w:tc>
          <w:tcPr>
            <w:tcW w:w="633" w:type="dxa"/>
          </w:tcPr>
          <w:p w14:paraId="5481C463"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1157DFB0" w14:textId="42F97ECD" w:rsidR="00AB44F3" w:rsidRPr="00341D35" w:rsidRDefault="00AB44F3" w:rsidP="00AB44F3">
            <w:pPr>
              <w:jc w:val="both"/>
              <w:rPr>
                <w:rFonts w:cstheme="minorHAnsi"/>
                <w:color w:val="000000"/>
                <w:sz w:val="16"/>
                <w:szCs w:val="16"/>
              </w:rPr>
            </w:pPr>
            <w:r w:rsidRPr="00341D35">
              <w:rPr>
                <w:rFonts w:cstheme="minorHAnsi"/>
                <w:color w:val="000000"/>
                <w:sz w:val="16"/>
                <w:szCs w:val="16"/>
              </w:rPr>
              <w:t>6617-0007-0014</w:t>
            </w:r>
          </w:p>
        </w:tc>
        <w:tc>
          <w:tcPr>
            <w:tcW w:w="3402" w:type="dxa"/>
            <w:tcBorders>
              <w:top w:val="single" w:sz="4" w:space="0" w:color="auto"/>
              <w:left w:val="nil"/>
              <w:bottom w:val="single" w:sz="4" w:space="0" w:color="auto"/>
              <w:right w:val="single" w:sz="4" w:space="0" w:color="auto"/>
            </w:tcBorders>
            <w:vAlign w:val="center"/>
          </w:tcPr>
          <w:p w14:paraId="732D0E9E" w14:textId="5438F960" w:rsidR="00AB44F3" w:rsidRPr="00341D35" w:rsidRDefault="00AB44F3" w:rsidP="00AB44F3">
            <w:pPr>
              <w:jc w:val="both"/>
              <w:rPr>
                <w:rFonts w:cstheme="minorHAnsi"/>
                <w:color w:val="000000"/>
                <w:sz w:val="16"/>
                <w:szCs w:val="16"/>
              </w:rPr>
            </w:pPr>
            <w:r w:rsidRPr="00341D35">
              <w:rPr>
                <w:rFonts w:cstheme="minorHAnsi"/>
                <w:color w:val="000000"/>
                <w:sz w:val="16"/>
                <w:szCs w:val="16"/>
              </w:rPr>
              <w:t>Panevėžio r. sav., Miežiškių sen., Kunciagalio k.</w:t>
            </w:r>
          </w:p>
        </w:tc>
      </w:tr>
      <w:tr w:rsidR="00AB44F3" w:rsidRPr="00341D35" w14:paraId="2F08399A" w14:textId="77777777" w:rsidTr="00341D35">
        <w:trPr>
          <w:trHeight w:val="235"/>
        </w:trPr>
        <w:tc>
          <w:tcPr>
            <w:tcW w:w="633" w:type="dxa"/>
          </w:tcPr>
          <w:p w14:paraId="4835FBE0"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5A0C903F" w14:textId="398E9D3D" w:rsidR="00AB44F3" w:rsidRPr="00341D35" w:rsidRDefault="00AB44F3" w:rsidP="00AB44F3">
            <w:pPr>
              <w:jc w:val="both"/>
              <w:rPr>
                <w:rFonts w:cstheme="minorHAnsi"/>
                <w:color w:val="000000"/>
                <w:sz w:val="16"/>
                <w:szCs w:val="16"/>
              </w:rPr>
            </w:pPr>
            <w:r w:rsidRPr="00341D35">
              <w:rPr>
                <w:rFonts w:cstheme="minorHAnsi"/>
                <w:color w:val="000000"/>
                <w:sz w:val="16"/>
                <w:szCs w:val="16"/>
              </w:rPr>
              <w:t>6617-0007-0042</w:t>
            </w:r>
          </w:p>
        </w:tc>
        <w:tc>
          <w:tcPr>
            <w:tcW w:w="3402" w:type="dxa"/>
            <w:tcBorders>
              <w:top w:val="single" w:sz="4" w:space="0" w:color="auto"/>
              <w:left w:val="nil"/>
              <w:bottom w:val="single" w:sz="4" w:space="0" w:color="auto"/>
              <w:right w:val="single" w:sz="4" w:space="0" w:color="auto"/>
            </w:tcBorders>
            <w:vAlign w:val="center"/>
          </w:tcPr>
          <w:p w14:paraId="2F06B2DB" w14:textId="762F4F07" w:rsidR="00AB44F3" w:rsidRPr="00341D35" w:rsidRDefault="00AB44F3" w:rsidP="00AB44F3">
            <w:pPr>
              <w:jc w:val="both"/>
              <w:rPr>
                <w:rFonts w:cstheme="minorHAnsi"/>
                <w:color w:val="000000"/>
                <w:sz w:val="16"/>
                <w:szCs w:val="16"/>
              </w:rPr>
            </w:pPr>
            <w:r w:rsidRPr="00341D35">
              <w:rPr>
                <w:rFonts w:cstheme="minorHAnsi"/>
                <w:color w:val="000000"/>
                <w:sz w:val="16"/>
                <w:szCs w:val="16"/>
              </w:rPr>
              <w:t>Panevėžio r. sav., Miežiškių sen., Budrionių k.</w:t>
            </w:r>
          </w:p>
        </w:tc>
      </w:tr>
      <w:tr w:rsidR="00AB44F3" w:rsidRPr="00341D35" w14:paraId="489EB8DC" w14:textId="77777777" w:rsidTr="00341D35">
        <w:trPr>
          <w:trHeight w:val="235"/>
        </w:trPr>
        <w:tc>
          <w:tcPr>
            <w:tcW w:w="633" w:type="dxa"/>
          </w:tcPr>
          <w:p w14:paraId="5315562E"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749801F1" w14:textId="2F32FAB6" w:rsidR="00AB44F3" w:rsidRPr="00341D35" w:rsidRDefault="00AB44F3" w:rsidP="00AB44F3">
            <w:pPr>
              <w:jc w:val="both"/>
              <w:rPr>
                <w:rFonts w:cstheme="minorHAnsi"/>
                <w:color w:val="000000"/>
                <w:sz w:val="16"/>
                <w:szCs w:val="16"/>
              </w:rPr>
            </w:pPr>
            <w:r w:rsidRPr="00341D35">
              <w:rPr>
                <w:rFonts w:cstheme="minorHAnsi"/>
                <w:color w:val="000000"/>
                <w:sz w:val="16"/>
                <w:szCs w:val="16"/>
              </w:rPr>
              <w:t>4400-3071-8633</w:t>
            </w:r>
          </w:p>
        </w:tc>
        <w:tc>
          <w:tcPr>
            <w:tcW w:w="3402" w:type="dxa"/>
            <w:tcBorders>
              <w:top w:val="single" w:sz="4" w:space="0" w:color="auto"/>
              <w:left w:val="nil"/>
              <w:bottom w:val="single" w:sz="4" w:space="0" w:color="auto"/>
              <w:right w:val="single" w:sz="4" w:space="0" w:color="auto"/>
            </w:tcBorders>
            <w:vAlign w:val="center"/>
          </w:tcPr>
          <w:p w14:paraId="068F7596" w14:textId="0FF7C7D7" w:rsidR="00AB44F3" w:rsidRPr="00341D35" w:rsidRDefault="00AB44F3" w:rsidP="00AB44F3">
            <w:pPr>
              <w:jc w:val="both"/>
              <w:rPr>
                <w:rFonts w:cstheme="minorHAnsi"/>
                <w:color w:val="000000"/>
                <w:sz w:val="16"/>
                <w:szCs w:val="16"/>
              </w:rPr>
            </w:pPr>
            <w:r w:rsidRPr="00341D35">
              <w:rPr>
                <w:rFonts w:cstheme="minorHAnsi"/>
                <w:color w:val="000000"/>
                <w:sz w:val="16"/>
                <w:szCs w:val="16"/>
              </w:rPr>
              <w:t>Panevėžio r. sav., Miežiškių sen., Budrionių k.</w:t>
            </w:r>
          </w:p>
        </w:tc>
        <w:bookmarkStart w:id="0" w:name="_GoBack"/>
        <w:bookmarkEnd w:id="0"/>
      </w:tr>
      <w:tr w:rsidR="00AB44F3" w:rsidRPr="00341D35" w14:paraId="48C383CC" w14:textId="77777777" w:rsidTr="00341D35">
        <w:trPr>
          <w:trHeight w:val="235"/>
        </w:trPr>
        <w:tc>
          <w:tcPr>
            <w:tcW w:w="633" w:type="dxa"/>
          </w:tcPr>
          <w:p w14:paraId="7236984D"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337DC46D" w14:textId="51C8F1E1" w:rsidR="00AB44F3" w:rsidRPr="00341D35" w:rsidRDefault="00AB44F3" w:rsidP="00AB44F3">
            <w:pPr>
              <w:jc w:val="both"/>
              <w:rPr>
                <w:rFonts w:cstheme="minorHAnsi"/>
                <w:color w:val="000000"/>
                <w:sz w:val="16"/>
                <w:szCs w:val="16"/>
              </w:rPr>
            </w:pPr>
            <w:r w:rsidRPr="00341D35">
              <w:rPr>
                <w:rFonts w:cstheme="minorHAnsi"/>
                <w:color w:val="000000"/>
                <w:sz w:val="16"/>
                <w:szCs w:val="16"/>
              </w:rPr>
              <w:t>6658-0004-0056</w:t>
            </w:r>
          </w:p>
        </w:tc>
        <w:tc>
          <w:tcPr>
            <w:tcW w:w="3402" w:type="dxa"/>
            <w:tcBorders>
              <w:top w:val="single" w:sz="4" w:space="0" w:color="auto"/>
              <w:left w:val="nil"/>
              <w:bottom w:val="single" w:sz="4" w:space="0" w:color="auto"/>
              <w:right w:val="single" w:sz="4" w:space="0" w:color="auto"/>
            </w:tcBorders>
            <w:vAlign w:val="center"/>
          </w:tcPr>
          <w:p w14:paraId="7AE54636" w14:textId="2FBA462B" w:rsidR="00AB44F3" w:rsidRPr="00341D35" w:rsidRDefault="00AB44F3" w:rsidP="00AB44F3">
            <w:pPr>
              <w:jc w:val="both"/>
              <w:rPr>
                <w:rFonts w:cstheme="minorHAnsi"/>
                <w:color w:val="000000"/>
                <w:sz w:val="16"/>
                <w:szCs w:val="16"/>
              </w:rPr>
            </w:pPr>
            <w:r w:rsidRPr="00341D35">
              <w:rPr>
                <w:rFonts w:cstheme="minorHAnsi"/>
                <w:color w:val="000000"/>
                <w:sz w:val="16"/>
                <w:szCs w:val="16"/>
              </w:rPr>
              <w:t>Panevėžio r. sav., Miežiškių sen., Barsiukynės k.</w:t>
            </w:r>
          </w:p>
        </w:tc>
      </w:tr>
      <w:tr w:rsidR="00AB44F3" w:rsidRPr="00341D35" w14:paraId="09A8E124" w14:textId="77777777" w:rsidTr="00341D35">
        <w:trPr>
          <w:trHeight w:val="235"/>
        </w:trPr>
        <w:tc>
          <w:tcPr>
            <w:tcW w:w="633" w:type="dxa"/>
          </w:tcPr>
          <w:p w14:paraId="19A20413" w14:textId="77777777" w:rsidR="00AB44F3" w:rsidRPr="00341D35" w:rsidRDefault="00AB44F3" w:rsidP="00AB44F3">
            <w:pPr>
              <w:pStyle w:val="Sraopastraipa"/>
              <w:ind w:left="455"/>
              <w:jc w:val="both"/>
              <w:rPr>
                <w:rFonts w:cstheme="minorHAnsi"/>
                <w:sz w:val="16"/>
                <w:szCs w:val="16"/>
              </w:rPr>
            </w:pPr>
          </w:p>
        </w:tc>
        <w:tc>
          <w:tcPr>
            <w:tcW w:w="5032" w:type="dxa"/>
            <w:gridSpan w:val="2"/>
            <w:tcBorders>
              <w:top w:val="single" w:sz="4" w:space="0" w:color="auto"/>
              <w:left w:val="single" w:sz="4" w:space="0" w:color="auto"/>
              <w:bottom w:val="single" w:sz="4" w:space="0" w:color="auto"/>
              <w:right w:val="single" w:sz="4" w:space="0" w:color="auto"/>
            </w:tcBorders>
            <w:vAlign w:val="center"/>
          </w:tcPr>
          <w:p w14:paraId="7C52A5A0" w14:textId="7DB03480" w:rsidR="00AB44F3" w:rsidRPr="00341D35" w:rsidRDefault="00AB44F3" w:rsidP="00AB44F3">
            <w:pPr>
              <w:jc w:val="center"/>
              <w:rPr>
                <w:rFonts w:cstheme="minorHAnsi"/>
                <w:b/>
                <w:bCs/>
                <w:color w:val="000000"/>
                <w:sz w:val="16"/>
                <w:szCs w:val="16"/>
              </w:rPr>
            </w:pPr>
            <w:r w:rsidRPr="00341D35">
              <w:rPr>
                <w:rFonts w:cstheme="minorHAnsi"/>
                <w:b/>
                <w:bCs/>
                <w:color w:val="000000"/>
                <w:sz w:val="16"/>
                <w:szCs w:val="16"/>
              </w:rPr>
              <w:t xml:space="preserve">MIŠKŲ ŪKIO PASKIRTIES </w:t>
            </w:r>
            <w:r w:rsidR="00341D35">
              <w:rPr>
                <w:rFonts w:cstheme="minorHAnsi"/>
                <w:b/>
                <w:bCs/>
                <w:color w:val="000000"/>
                <w:sz w:val="16"/>
                <w:szCs w:val="16"/>
              </w:rPr>
              <w:t xml:space="preserve">ŽEMĖS </w:t>
            </w:r>
            <w:r w:rsidRPr="00341D35">
              <w:rPr>
                <w:rFonts w:cstheme="minorHAnsi"/>
                <w:b/>
                <w:bCs/>
                <w:color w:val="000000"/>
                <w:sz w:val="16"/>
                <w:szCs w:val="16"/>
              </w:rPr>
              <w:t>SKLYPAI:</w:t>
            </w:r>
          </w:p>
        </w:tc>
      </w:tr>
      <w:tr w:rsidR="00AB44F3" w:rsidRPr="00341D35" w14:paraId="63A99393" w14:textId="77777777" w:rsidTr="00341D35">
        <w:trPr>
          <w:trHeight w:val="235"/>
        </w:trPr>
        <w:tc>
          <w:tcPr>
            <w:tcW w:w="633" w:type="dxa"/>
          </w:tcPr>
          <w:p w14:paraId="533BDA01" w14:textId="77777777" w:rsidR="00AB44F3" w:rsidRPr="00341D35" w:rsidRDefault="00AB44F3" w:rsidP="00AB44F3">
            <w:pPr>
              <w:pStyle w:val="Sraopastraipa"/>
              <w:numPr>
                <w:ilvl w:val="0"/>
                <w:numId w:val="1"/>
              </w:numPr>
              <w:ind w:left="455"/>
              <w:jc w:val="both"/>
              <w:rPr>
                <w:rFonts w:cstheme="minorHAnsi"/>
                <w:sz w:val="16"/>
                <w:szCs w:val="16"/>
              </w:rPr>
            </w:pPr>
            <w:bookmarkStart w:id="1" w:name="_Hlk146715479"/>
          </w:p>
        </w:tc>
        <w:tc>
          <w:tcPr>
            <w:tcW w:w="1630" w:type="dxa"/>
            <w:tcBorders>
              <w:top w:val="single" w:sz="4" w:space="0" w:color="auto"/>
              <w:left w:val="single" w:sz="4" w:space="0" w:color="auto"/>
              <w:bottom w:val="single" w:sz="4" w:space="0" w:color="auto"/>
              <w:right w:val="single" w:sz="4" w:space="0" w:color="auto"/>
            </w:tcBorders>
            <w:vAlign w:val="center"/>
          </w:tcPr>
          <w:p w14:paraId="3A272CCF" w14:textId="751DF191" w:rsidR="00AB44F3" w:rsidRPr="00341D35" w:rsidRDefault="00AB44F3" w:rsidP="00AB44F3">
            <w:pPr>
              <w:jc w:val="both"/>
              <w:rPr>
                <w:rFonts w:cstheme="minorHAnsi"/>
                <w:sz w:val="16"/>
                <w:szCs w:val="16"/>
              </w:rPr>
            </w:pPr>
            <w:r w:rsidRPr="00341D35">
              <w:rPr>
                <w:rFonts w:cstheme="minorHAnsi"/>
                <w:sz w:val="16"/>
                <w:szCs w:val="16"/>
              </w:rPr>
              <w:t>3458-0002-0073</w:t>
            </w:r>
          </w:p>
        </w:tc>
        <w:tc>
          <w:tcPr>
            <w:tcW w:w="3402" w:type="dxa"/>
            <w:tcBorders>
              <w:top w:val="single" w:sz="4" w:space="0" w:color="auto"/>
              <w:left w:val="nil"/>
              <w:bottom w:val="single" w:sz="4" w:space="0" w:color="auto"/>
              <w:right w:val="single" w:sz="4" w:space="0" w:color="auto"/>
            </w:tcBorders>
            <w:vAlign w:val="center"/>
          </w:tcPr>
          <w:p w14:paraId="0BEECFE1" w14:textId="18C9409D" w:rsidR="00AB44F3" w:rsidRPr="00341D35" w:rsidRDefault="00AB44F3" w:rsidP="00AB44F3">
            <w:pPr>
              <w:jc w:val="both"/>
              <w:rPr>
                <w:rFonts w:cstheme="minorHAnsi"/>
                <w:sz w:val="16"/>
                <w:szCs w:val="16"/>
              </w:rPr>
            </w:pPr>
            <w:r w:rsidRPr="00341D35">
              <w:rPr>
                <w:rFonts w:cstheme="minorHAnsi"/>
                <w:sz w:val="16"/>
                <w:szCs w:val="16"/>
              </w:rPr>
              <w:t>Anykščių r. sav., Troškūnų sen., Važdėlių k.</w:t>
            </w:r>
          </w:p>
        </w:tc>
      </w:tr>
      <w:tr w:rsidR="00AB44F3" w:rsidRPr="00341D35" w14:paraId="0FD6225A" w14:textId="77777777" w:rsidTr="00341D35">
        <w:trPr>
          <w:trHeight w:val="235"/>
        </w:trPr>
        <w:tc>
          <w:tcPr>
            <w:tcW w:w="633" w:type="dxa"/>
          </w:tcPr>
          <w:p w14:paraId="3B39B803"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30551DA9" w14:textId="7BC0811A" w:rsidR="00AB44F3" w:rsidRPr="00341D35" w:rsidRDefault="00AB44F3" w:rsidP="00AB44F3">
            <w:pPr>
              <w:jc w:val="both"/>
              <w:rPr>
                <w:rFonts w:cstheme="minorHAnsi"/>
                <w:sz w:val="16"/>
                <w:szCs w:val="16"/>
              </w:rPr>
            </w:pPr>
            <w:r w:rsidRPr="00341D35">
              <w:rPr>
                <w:rFonts w:cstheme="minorHAnsi"/>
                <w:sz w:val="16"/>
                <w:szCs w:val="16"/>
              </w:rPr>
              <w:t>6658-0004-0023</w:t>
            </w:r>
          </w:p>
        </w:tc>
        <w:tc>
          <w:tcPr>
            <w:tcW w:w="3402" w:type="dxa"/>
            <w:tcBorders>
              <w:top w:val="single" w:sz="4" w:space="0" w:color="auto"/>
              <w:left w:val="nil"/>
              <w:bottom w:val="single" w:sz="4" w:space="0" w:color="auto"/>
              <w:right w:val="single" w:sz="4" w:space="0" w:color="auto"/>
            </w:tcBorders>
            <w:vAlign w:val="center"/>
          </w:tcPr>
          <w:p w14:paraId="4C5FBCAD" w14:textId="2325B9E2" w:rsidR="00AB44F3" w:rsidRPr="00341D35" w:rsidRDefault="00AB44F3" w:rsidP="00AB44F3">
            <w:pPr>
              <w:jc w:val="both"/>
              <w:rPr>
                <w:rFonts w:cstheme="minorHAnsi"/>
                <w:sz w:val="16"/>
                <w:szCs w:val="16"/>
              </w:rPr>
            </w:pPr>
            <w:r w:rsidRPr="00341D35">
              <w:rPr>
                <w:rFonts w:cstheme="minorHAnsi"/>
                <w:sz w:val="16"/>
                <w:szCs w:val="16"/>
              </w:rPr>
              <w:t>Panevėžio r. sav., Miežiškių sen., Barsiukynės k.</w:t>
            </w:r>
          </w:p>
        </w:tc>
      </w:tr>
      <w:tr w:rsidR="00AB44F3" w:rsidRPr="00341D35" w14:paraId="0767802D" w14:textId="77777777" w:rsidTr="00341D35">
        <w:trPr>
          <w:trHeight w:val="235"/>
        </w:trPr>
        <w:tc>
          <w:tcPr>
            <w:tcW w:w="633" w:type="dxa"/>
          </w:tcPr>
          <w:p w14:paraId="103A36F2"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245A958B" w14:textId="21755F9E" w:rsidR="00AB44F3" w:rsidRPr="00341D35" w:rsidRDefault="00AB44F3" w:rsidP="00AB44F3">
            <w:pPr>
              <w:jc w:val="both"/>
              <w:rPr>
                <w:rFonts w:cstheme="minorHAnsi"/>
                <w:sz w:val="16"/>
                <w:szCs w:val="16"/>
              </w:rPr>
            </w:pPr>
            <w:r w:rsidRPr="00341D35">
              <w:rPr>
                <w:rFonts w:cstheme="minorHAnsi"/>
                <w:sz w:val="16"/>
                <w:szCs w:val="16"/>
              </w:rPr>
              <w:t>3458-0002-0105</w:t>
            </w:r>
          </w:p>
        </w:tc>
        <w:tc>
          <w:tcPr>
            <w:tcW w:w="3402" w:type="dxa"/>
            <w:tcBorders>
              <w:top w:val="single" w:sz="4" w:space="0" w:color="auto"/>
              <w:left w:val="nil"/>
              <w:bottom w:val="single" w:sz="4" w:space="0" w:color="auto"/>
              <w:right w:val="single" w:sz="4" w:space="0" w:color="auto"/>
            </w:tcBorders>
            <w:vAlign w:val="center"/>
          </w:tcPr>
          <w:p w14:paraId="4227AEBE" w14:textId="2EE1FF60" w:rsidR="00AB44F3" w:rsidRPr="00341D35" w:rsidRDefault="00AB44F3" w:rsidP="00AB44F3">
            <w:pPr>
              <w:jc w:val="both"/>
              <w:rPr>
                <w:rFonts w:cstheme="minorHAnsi"/>
                <w:sz w:val="16"/>
                <w:szCs w:val="16"/>
              </w:rPr>
            </w:pPr>
            <w:r w:rsidRPr="00341D35">
              <w:rPr>
                <w:rFonts w:cstheme="minorHAnsi"/>
                <w:sz w:val="16"/>
                <w:szCs w:val="16"/>
              </w:rPr>
              <w:t>Anykščių r. sav., Troškūnų sen., Rukiškio k.</w:t>
            </w:r>
          </w:p>
        </w:tc>
      </w:tr>
      <w:tr w:rsidR="00AB44F3" w:rsidRPr="00341D35" w14:paraId="015B8612" w14:textId="77777777" w:rsidTr="00341D35">
        <w:trPr>
          <w:trHeight w:val="235"/>
        </w:trPr>
        <w:tc>
          <w:tcPr>
            <w:tcW w:w="633" w:type="dxa"/>
          </w:tcPr>
          <w:p w14:paraId="3A54F432" w14:textId="77777777" w:rsidR="00AB44F3" w:rsidRPr="00341D35" w:rsidRDefault="00AB44F3" w:rsidP="00AB44F3">
            <w:pPr>
              <w:pStyle w:val="Sraopastraipa"/>
              <w:numPr>
                <w:ilvl w:val="0"/>
                <w:numId w:val="1"/>
              </w:numPr>
              <w:ind w:left="455"/>
              <w:jc w:val="both"/>
              <w:rPr>
                <w:rFonts w:cstheme="minorHAnsi"/>
                <w:sz w:val="16"/>
                <w:szCs w:val="16"/>
              </w:rPr>
            </w:pPr>
          </w:p>
        </w:tc>
        <w:tc>
          <w:tcPr>
            <w:tcW w:w="1630" w:type="dxa"/>
            <w:tcBorders>
              <w:top w:val="single" w:sz="4" w:space="0" w:color="auto"/>
              <w:left w:val="single" w:sz="4" w:space="0" w:color="auto"/>
              <w:bottom w:val="single" w:sz="4" w:space="0" w:color="auto"/>
              <w:right w:val="single" w:sz="4" w:space="0" w:color="auto"/>
            </w:tcBorders>
            <w:vAlign w:val="center"/>
          </w:tcPr>
          <w:p w14:paraId="6828FF26" w14:textId="670696E2" w:rsidR="00AB44F3" w:rsidRPr="00341D35" w:rsidRDefault="00AB44F3" w:rsidP="00AB44F3">
            <w:pPr>
              <w:jc w:val="both"/>
              <w:rPr>
                <w:rFonts w:cstheme="minorHAnsi"/>
                <w:sz w:val="16"/>
                <w:szCs w:val="16"/>
              </w:rPr>
            </w:pPr>
            <w:r w:rsidRPr="00341D35">
              <w:rPr>
                <w:rFonts w:cstheme="minorHAnsi"/>
                <w:sz w:val="16"/>
                <w:szCs w:val="16"/>
              </w:rPr>
              <w:t>3458-0003-0034</w:t>
            </w:r>
          </w:p>
        </w:tc>
        <w:tc>
          <w:tcPr>
            <w:tcW w:w="3402" w:type="dxa"/>
            <w:tcBorders>
              <w:top w:val="single" w:sz="4" w:space="0" w:color="auto"/>
              <w:left w:val="nil"/>
              <w:bottom w:val="single" w:sz="4" w:space="0" w:color="auto"/>
              <w:right w:val="single" w:sz="4" w:space="0" w:color="auto"/>
            </w:tcBorders>
            <w:vAlign w:val="center"/>
          </w:tcPr>
          <w:p w14:paraId="07D13E9B" w14:textId="02D74B4D" w:rsidR="00AB44F3" w:rsidRPr="00341D35" w:rsidRDefault="00AB44F3" w:rsidP="00AB44F3">
            <w:pPr>
              <w:jc w:val="both"/>
              <w:rPr>
                <w:rFonts w:cstheme="minorHAnsi"/>
                <w:sz w:val="16"/>
                <w:szCs w:val="16"/>
              </w:rPr>
            </w:pPr>
            <w:r w:rsidRPr="00341D35">
              <w:rPr>
                <w:rFonts w:cstheme="minorHAnsi"/>
                <w:sz w:val="16"/>
                <w:szCs w:val="16"/>
              </w:rPr>
              <w:t>Anykščių r. sav., Troškūnų sen., Zavadiškio vs.</w:t>
            </w:r>
          </w:p>
        </w:tc>
      </w:tr>
    </w:tbl>
    <w:p w14:paraId="7DC4183F" w14:textId="0BB3C02F" w:rsidR="000960DC" w:rsidRPr="00341D35" w:rsidRDefault="000960DC" w:rsidP="000960DC">
      <w:pPr>
        <w:spacing w:after="240" w:line="240" w:lineRule="auto"/>
        <w:jc w:val="both"/>
        <w:rPr>
          <w:rFonts w:cstheme="minorHAnsi"/>
          <w:b/>
          <w:bCs/>
          <w:sz w:val="18"/>
          <w:szCs w:val="18"/>
        </w:rPr>
      </w:pPr>
      <w:r w:rsidRPr="00341D35">
        <w:rPr>
          <w:rFonts w:cstheme="minorHAnsi"/>
          <w:sz w:val="18"/>
          <w:szCs w:val="18"/>
        </w:rPr>
        <w:t>toliau</w:t>
      </w:r>
      <w:r w:rsidR="006319BC" w:rsidRPr="00341D35">
        <w:rPr>
          <w:rFonts w:cstheme="minorHAnsi"/>
          <w:sz w:val="18"/>
          <w:szCs w:val="18"/>
        </w:rPr>
        <w:t xml:space="preserve"> visi</w:t>
      </w:r>
      <w:r w:rsidRPr="00341D35">
        <w:rPr>
          <w:rFonts w:cstheme="minorHAnsi"/>
          <w:sz w:val="18"/>
          <w:szCs w:val="18"/>
        </w:rPr>
        <w:t xml:space="preserve"> kartu</w:t>
      </w:r>
      <w:r w:rsidR="006319BC" w:rsidRPr="00341D35">
        <w:rPr>
          <w:rFonts w:cstheme="minorHAnsi"/>
          <w:sz w:val="18"/>
          <w:szCs w:val="18"/>
        </w:rPr>
        <w:t xml:space="preserve"> 1-</w:t>
      </w:r>
      <w:r w:rsidR="00341D35">
        <w:rPr>
          <w:rFonts w:cstheme="minorHAnsi"/>
          <w:sz w:val="18"/>
          <w:szCs w:val="18"/>
        </w:rPr>
        <w:t>11</w:t>
      </w:r>
      <w:r w:rsidRPr="00341D35">
        <w:rPr>
          <w:rFonts w:cstheme="minorHAnsi"/>
          <w:sz w:val="18"/>
          <w:szCs w:val="18"/>
        </w:rPr>
        <w:t xml:space="preserve"> – </w:t>
      </w:r>
      <w:r w:rsidRPr="00341D35">
        <w:rPr>
          <w:rFonts w:cstheme="minorHAnsi"/>
          <w:b/>
          <w:bCs/>
          <w:sz w:val="18"/>
          <w:szCs w:val="18"/>
        </w:rPr>
        <w:t>Žemės sklypas</w:t>
      </w:r>
    </w:p>
    <w:p w14:paraId="50EC9546" w14:textId="04204F3D" w:rsidR="00C06DE9" w:rsidRPr="00341D35" w:rsidRDefault="00AB44F3" w:rsidP="00997D7C">
      <w:pPr>
        <w:spacing w:after="240" w:line="240" w:lineRule="auto"/>
        <w:jc w:val="both"/>
        <w:rPr>
          <w:rFonts w:cstheme="minorHAnsi"/>
          <w:sz w:val="18"/>
          <w:szCs w:val="18"/>
        </w:rPr>
      </w:pPr>
      <w:r w:rsidRPr="00341D35">
        <w:rPr>
          <w:rFonts w:cstheme="minorHAnsi"/>
          <w:noProof/>
          <w:color w:val="44546A" w:themeColor="text2"/>
          <w:lang w:eastAsia="lt-LT"/>
        </w:rPr>
        <mc:AlternateContent>
          <mc:Choice Requires="wpg">
            <w:drawing>
              <wp:anchor distT="0" distB="0" distL="114300" distR="114300" simplePos="0" relativeHeight="251665408" behindDoc="0" locked="0" layoutInCell="1" allowOverlap="1" wp14:anchorId="2FB32B3F" wp14:editId="2CF9CDF6">
                <wp:simplePos x="0" y="0"/>
                <wp:positionH relativeFrom="column">
                  <wp:posOffset>4132067</wp:posOffset>
                </wp:positionH>
                <wp:positionV relativeFrom="paragraph">
                  <wp:posOffset>171058</wp:posOffset>
                </wp:positionV>
                <wp:extent cx="2408568" cy="856034"/>
                <wp:effectExtent l="0" t="0" r="0" b="1270"/>
                <wp:wrapNone/>
                <wp:docPr id="2036042573" name="Group 6"/>
                <wp:cNvGraphicFramePr/>
                <a:graphic xmlns:a="http://schemas.openxmlformats.org/drawingml/2006/main">
                  <a:graphicData uri="http://schemas.microsoft.com/office/word/2010/wordprocessingGroup">
                    <wpg:wgp>
                      <wpg:cNvGrpSpPr/>
                      <wpg:grpSpPr>
                        <a:xfrm>
                          <a:off x="0" y="0"/>
                          <a:ext cx="2408568" cy="856034"/>
                          <a:chOff x="0" y="0"/>
                          <a:chExt cx="2980267" cy="1000760"/>
                        </a:xfrm>
                      </wpg:grpSpPr>
                      <wps:wsp>
                        <wps:cNvPr id="1160685901" name="Rounded Rectangle 6"/>
                        <wps:cNvSpPr/>
                        <wps:spPr>
                          <a:xfrm>
                            <a:off x="0" y="0"/>
                            <a:ext cx="2980267" cy="1000760"/>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06007" y="21921"/>
                            <a:ext cx="2760134" cy="924560"/>
                          </a:xfrm>
                          <a:prstGeom prst="rect">
                            <a:avLst/>
                          </a:prstGeom>
                          <a:noFill/>
                          <a:ln w="9525">
                            <a:solidFill>
                              <a:srgbClr val="000000"/>
                            </a:solidFill>
                            <a:miter lim="800000"/>
                            <a:headEnd/>
                            <a:tailEnd/>
                          </a:ln>
                        </wps:spPr>
                        <wps:txbx>
                          <w:txbxContent>
                            <w:p w14:paraId="64927C29" w14:textId="77777777" w:rsidR="00AB44F3" w:rsidRPr="00341D35" w:rsidRDefault="00AB44F3" w:rsidP="00AB44F3">
                              <w:pPr>
                                <w:rPr>
                                  <w:b/>
                                  <w:bCs/>
                                  <w:color w:val="44546A" w:themeColor="text2"/>
                                  <w:sz w:val="18"/>
                                  <w:szCs w:val="18"/>
                                  <w:lang w:eastAsia="en-GB"/>
                                </w:rPr>
                              </w:pPr>
                              <w:r w:rsidRPr="00341D35">
                                <w:rPr>
                                  <w:b/>
                                  <w:bCs/>
                                  <w:color w:val="44546A" w:themeColor="text2"/>
                                  <w:sz w:val="18"/>
                                  <w:szCs w:val="18"/>
                                  <w:lang w:eastAsia="en-GB"/>
                                </w:rPr>
                                <w:t>PAAIŠKINIMAS:</w:t>
                              </w:r>
                            </w:p>
                            <w:p w14:paraId="62B21A3E" w14:textId="77777777" w:rsidR="00AB44F3" w:rsidRPr="00AB44F3" w:rsidRDefault="00AB44F3" w:rsidP="00AB44F3">
                              <w:pPr>
                                <w:rPr>
                                  <w:sz w:val="16"/>
                                  <w:szCs w:val="16"/>
                                  <w:lang w:eastAsia="en-GB"/>
                                </w:rPr>
                              </w:pPr>
                              <w:r w:rsidRPr="00AB44F3">
                                <w:rPr>
                                  <w:b/>
                                  <w:bCs/>
                                  <w:sz w:val="16"/>
                                  <w:szCs w:val="16"/>
                                  <w:lang w:eastAsia="en-GB"/>
                                </w:rPr>
                                <w:t xml:space="preserve">1H </w:t>
                              </w:r>
                              <w:r w:rsidRPr="00AB44F3">
                                <w:rPr>
                                  <w:sz w:val="16"/>
                                  <w:szCs w:val="16"/>
                                  <w:lang w:eastAsia="en-GB"/>
                                </w:rPr>
                                <w:t>– vienas vėjo elektrinės (VE) stiebo aukštis;</w:t>
                              </w:r>
                              <w:r w:rsidRPr="00AB44F3">
                                <w:rPr>
                                  <w:sz w:val="16"/>
                                  <w:szCs w:val="16"/>
                                  <w:lang w:eastAsia="en-GB"/>
                                </w:rPr>
                                <w:br/>
                              </w:r>
                              <w:r w:rsidRPr="00AB44F3">
                                <w:rPr>
                                  <w:b/>
                                  <w:bCs/>
                                  <w:sz w:val="16"/>
                                  <w:szCs w:val="16"/>
                                  <w:lang w:eastAsia="en-GB"/>
                                </w:rPr>
                                <w:t>4H</w:t>
                              </w:r>
                              <w:r w:rsidRPr="00AB44F3">
                                <w:rPr>
                                  <w:sz w:val="16"/>
                                  <w:szCs w:val="16"/>
                                  <w:lang w:eastAsia="en-GB"/>
                                </w:rPr>
                                <w:t xml:space="preserve"> – keturių vėjo elektrinės (VE) stiebų aukštis.</w:t>
                              </w:r>
                              <w:r w:rsidRPr="00AB44F3">
                                <w:rPr>
                                  <w:sz w:val="16"/>
                                  <w:szCs w:val="16"/>
                                  <w:lang w:eastAsia="en-GB"/>
                                </w:rPr>
                                <w:br/>
                                <w:t>1 VE stiebo aukštis siekia 180 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B32B3F" id="Group 6" o:spid="_x0000_s1026" style="position:absolute;left:0;text-align:left;margin-left:325.35pt;margin-top:13.45pt;width:189.65pt;height:67.4pt;z-index:251665408;mso-width-relative:margin;mso-height-relative:margin" coordsize="29802,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">
                <v:roundrect id="Rounded Rectangle 6" o:spid="_x0000_s1027"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" fillcolor="#deeaf6 [664]" stroked="f" strokeweight="1pt">
                  <v:stroke joinstyle="miter"/>
                </v:roundrect>
                <v:shapetype id="_x0000_t202" coordsize="21600,21600" o:spt="202" path="m,l,21600r21600,l21600,xe">
                  <v:stroke joinstyle="miter"/>
                  <v:path gradientshapeok="t" o:connecttype="rect"/>
                </v:shapetype>
                <v:shape id="_x0000_s1028" type="#_x0000_t202" style="position:absolute;left:1060;top:219;width:27601;height: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" filled="f">
                  <v:textbox>
                    <w:txbxContent>
                      <w:p w14:paraId="64927C29" w14:textId="77777777" w:rsidR="00AB44F3" w:rsidRPr="00341D35" w:rsidRDefault="00AB44F3" w:rsidP="00AB44F3">
                        <w:pPr>
                          <w:rPr>
                            <w:b/>
                            <w:bCs/>
                            <w:color w:val="44546A" w:themeColor="text2"/>
                            <w:sz w:val="18"/>
                            <w:szCs w:val="18"/>
                            <w:lang w:eastAsia="en-GB"/>
                          </w:rPr>
                        </w:pPr>
                        <w:r w:rsidRPr="00341D35">
                          <w:rPr>
                            <w:b/>
                            <w:bCs/>
                            <w:color w:val="44546A" w:themeColor="text2"/>
                            <w:sz w:val="18"/>
                            <w:szCs w:val="18"/>
                            <w:lang w:eastAsia="en-GB"/>
                          </w:rPr>
                          <w:t>PAAIŠKINIMAS:</w:t>
                        </w:r>
                      </w:p>
                      <w:p w14:paraId="62B21A3E" w14:textId="77777777" w:rsidR="00AB44F3" w:rsidRPr="00AB44F3" w:rsidRDefault="00AB44F3" w:rsidP="00AB44F3">
                        <w:pPr>
                          <w:rPr>
                            <w:sz w:val="16"/>
                            <w:szCs w:val="16"/>
                            <w:lang w:eastAsia="en-GB"/>
                          </w:rPr>
                        </w:pPr>
                        <w:r w:rsidRPr="00AB44F3">
                          <w:rPr>
                            <w:b/>
                            <w:bCs/>
                            <w:sz w:val="16"/>
                            <w:szCs w:val="16"/>
                            <w:lang w:eastAsia="en-GB"/>
                          </w:rPr>
                          <w:t xml:space="preserve">1H </w:t>
                        </w:r>
                        <w:r w:rsidRPr="00AB44F3">
                          <w:rPr>
                            <w:sz w:val="16"/>
                            <w:szCs w:val="16"/>
                            <w:lang w:eastAsia="en-GB"/>
                          </w:rPr>
                          <w:t>– vienas vėjo elektrinės (VE) stiebo aukštis;</w:t>
                        </w:r>
                        <w:r w:rsidRPr="00AB44F3">
                          <w:rPr>
                            <w:sz w:val="16"/>
                            <w:szCs w:val="16"/>
                            <w:lang w:eastAsia="en-GB"/>
                          </w:rPr>
                          <w:br/>
                        </w:r>
                        <w:r w:rsidRPr="00AB44F3">
                          <w:rPr>
                            <w:b/>
                            <w:bCs/>
                            <w:sz w:val="16"/>
                            <w:szCs w:val="16"/>
                            <w:lang w:eastAsia="en-GB"/>
                          </w:rPr>
                          <w:t>4H</w:t>
                        </w:r>
                        <w:r w:rsidRPr="00AB44F3">
                          <w:rPr>
                            <w:sz w:val="16"/>
                            <w:szCs w:val="16"/>
                            <w:lang w:eastAsia="en-GB"/>
                          </w:rPr>
                          <w:t xml:space="preserve"> – keturių vėjo elektrinės (VE) stiebų aukštis.</w:t>
                        </w:r>
                        <w:r w:rsidRPr="00AB44F3">
                          <w:rPr>
                            <w:sz w:val="16"/>
                            <w:szCs w:val="16"/>
                            <w:lang w:eastAsia="en-GB"/>
                          </w:rPr>
                          <w:br/>
                          <w:t>1 VE stiebo aukštis siekia 180 m</w:t>
                        </w:r>
                      </w:p>
                    </w:txbxContent>
                  </v:textbox>
                </v:shape>
              </v:group>
            </w:pict>
          </mc:Fallback>
        </mc:AlternateContent>
      </w:r>
      <w:r w:rsidR="00C06DE9" w:rsidRPr="00341D35">
        <w:rPr>
          <w:rFonts w:cstheme="minorHAnsi"/>
          <w:noProof/>
          <w:color w:val="000000"/>
          <w:lang w:eastAsia="lt-LT"/>
        </w:rPr>
        <w:drawing>
          <wp:anchor distT="0" distB="0" distL="114300" distR="114300" simplePos="0" relativeHeight="251658240" behindDoc="1" locked="0" layoutInCell="1" allowOverlap="1" wp14:anchorId="2C8E5BB6" wp14:editId="4CE186D5">
            <wp:simplePos x="0" y="0"/>
            <wp:positionH relativeFrom="margin">
              <wp:align>left</wp:align>
            </wp:positionH>
            <wp:positionV relativeFrom="paragraph">
              <wp:posOffset>291465</wp:posOffset>
            </wp:positionV>
            <wp:extent cx="1771650" cy="1771650"/>
            <wp:effectExtent l="0" t="0" r="0" b="0"/>
            <wp:wrapSquare wrapText="bothSides"/>
            <wp:docPr id="77402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25761" name="Paveikslėlis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3929" cy="1773929"/>
                    </a:xfrm>
                    <a:prstGeom prst="rect">
                      <a:avLst/>
                    </a:prstGeom>
                  </pic:spPr>
                </pic:pic>
              </a:graphicData>
            </a:graphic>
            <wp14:sizeRelH relativeFrom="margin">
              <wp14:pctWidth>0</wp14:pctWidth>
            </wp14:sizeRelH>
            <wp14:sizeRelV relativeFrom="margin">
              <wp14:pctHeight>0</wp14:pctHeight>
            </wp14:sizeRelV>
          </wp:anchor>
        </w:drawing>
      </w:r>
      <w:r w:rsidR="00C06DE9" w:rsidRPr="00341D35">
        <w:rPr>
          <w:rFonts w:cstheme="minorHAnsi"/>
          <w:sz w:val="18"/>
          <w:szCs w:val="18"/>
        </w:rPr>
        <w:t>Paveikslas Nr. 1:</w:t>
      </w:r>
      <w:bookmarkEnd w:id="1"/>
    </w:p>
    <w:p w14:paraId="0F950B46" w14:textId="1DE61683" w:rsidR="0028467A" w:rsidRPr="00341D35" w:rsidRDefault="00341D35" w:rsidP="00C06DE9">
      <w:pPr>
        <w:spacing w:after="0" w:line="240" w:lineRule="auto"/>
        <w:jc w:val="both"/>
        <w:rPr>
          <w:rFonts w:cstheme="minorHAnsi"/>
          <w:sz w:val="18"/>
          <w:szCs w:val="18"/>
        </w:rPr>
      </w:pPr>
      <w:r w:rsidRPr="00341D35">
        <w:rPr>
          <w:rFonts w:cstheme="minorHAnsi"/>
          <w:noProof/>
          <w:sz w:val="20"/>
          <w:szCs w:val="20"/>
          <w:lang w:eastAsia="lt-LT"/>
        </w:rPr>
        <mc:AlternateContent>
          <mc:Choice Requires="wps">
            <w:drawing>
              <wp:anchor distT="0" distB="0" distL="114300" distR="114300" simplePos="0" relativeHeight="251663360" behindDoc="0" locked="0" layoutInCell="1" allowOverlap="1" wp14:anchorId="168AF273" wp14:editId="0BB93E11">
                <wp:simplePos x="0" y="0"/>
                <wp:positionH relativeFrom="column">
                  <wp:posOffset>1942579</wp:posOffset>
                </wp:positionH>
                <wp:positionV relativeFrom="paragraph">
                  <wp:posOffset>111430</wp:posOffset>
                </wp:positionV>
                <wp:extent cx="2091589" cy="330316"/>
                <wp:effectExtent l="0" t="0" r="4445" b="0"/>
                <wp:wrapNone/>
                <wp:docPr id="110920077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589" cy="330316"/>
                        </a:xfrm>
                        <a:prstGeom prst="rect">
                          <a:avLst/>
                        </a:prstGeom>
                        <a:solidFill>
                          <a:srgbClr val="D3E7F7"/>
                        </a:solidFill>
                        <a:ln w="9525">
                          <a:noFill/>
                          <a:miter lim="800000"/>
                          <a:headEnd/>
                          <a:tailEnd/>
                        </a:ln>
                      </wps:spPr>
                      <wps:txbx>
                        <w:txbxContent>
                          <w:p w14:paraId="7CEDFA03" w14:textId="77777777" w:rsidR="0028467A" w:rsidRPr="00C06DE9" w:rsidRDefault="0028467A" w:rsidP="0028467A">
                            <w:pPr>
                              <w:rPr>
                                <w:rFonts w:ascii="Aptos" w:hAnsi="Aptos" w:cs="Times New Roman"/>
                                <w:color w:val="000000" w:themeColor="text1" w:themeShade="BF"/>
                                <w:kern w:val="24"/>
                                <w:sz w:val="14"/>
                                <w:szCs w:val="14"/>
                                <w14:ligatures w14:val="none"/>
                              </w:rPr>
                            </w:pPr>
                            <w:r w:rsidRPr="00C06DE9">
                              <w:rPr>
                                <w:rFonts w:ascii="Aptos" w:hAnsi="Aptos" w:cs="Times New Roman"/>
                                <w:color w:val="EE0000"/>
                                <w:kern w:val="24"/>
                                <w:sz w:val="14"/>
                                <w:szCs w:val="14"/>
                              </w:rPr>
                              <w:t>*</w:t>
                            </w:r>
                            <w:r w:rsidRPr="00C06DE9">
                              <w:rPr>
                                <w:rFonts w:ascii="Aptos" w:hAnsi="Aptos" w:cs="Times New Roman"/>
                                <w:color w:val="000000" w:themeColor="text1" w:themeShade="BF"/>
                                <w:kern w:val="24"/>
                                <w:sz w:val="14"/>
                                <w:szCs w:val="14"/>
                              </w:rPr>
                              <w:t>plius teritorija, kurioje neužtikrinta atitiktis visuomenės saugos reikalavimams.</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AF273" id="2 teksto laukas" o:spid="_x0000_s1029" type="#_x0000_t202" style="position:absolute;left:0;text-align:left;margin-left:152.95pt;margin-top:8.75pt;width:164.7pt;height:2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" fillcolor="#d3e7f7" stroked="f">
                <v:textbox>
                  <w:txbxContent>
                    <w:p w14:paraId="7CEDFA03" w14:textId="77777777" w:rsidR="0028467A" w:rsidRPr="00C06DE9" w:rsidRDefault="0028467A" w:rsidP="0028467A">
                      <w:pPr>
                        <w:rPr>
                          <w:rFonts w:ascii="Aptos" w:hAnsi="Aptos" w:cs="Times New Roman"/>
                          <w:color w:val="000000" w:themeColor="text1" w:themeShade="BF"/>
                          <w:kern w:val="24"/>
                          <w:sz w:val="14"/>
                          <w:szCs w:val="14"/>
                          <w14:ligatures w14:val="none"/>
                        </w:rPr>
                      </w:pPr>
                      <w:r w:rsidRPr="00C06DE9">
                        <w:rPr>
                          <w:rFonts w:ascii="Aptos" w:hAnsi="Aptos" w:cs="Times New Roman"/>
                          <w:color w:val="EE0000"/>
                          <w:kern w:val="24"/>
                          <w:sz w:val="14"/>
                          <w:szCs w:val="14"/>
                        </w:rPr>
                        <w:t>*</w:t>
                      </w:r>
                      <w:r w:rsidRPr="00C06DE9">
                        <w:rPr>
                          <w:rFonts w:ascii="Aptos" w:hAnsi="Aptos" w:cs="Times New Roman"/>
                          <w:color w:val="000000" w:themeColor="text1" w:themeShade="BF"/>
                          <w:kern w:val="24"/>
                          <w:sz w:val="14"/>
                          <w:szCs w:val="14"/>
                        </w:rPr>
                        <w:t>plius teritorija, kurioje neužtikrinta atitiktis visuomenės saugos reikalavimams.</w:t>
                      </w:r>
                    </w:p>
                  </w:txbxContent>
                </v:textbox>
              </v:shape>
            </w:pict>
          </mc:Fallback>
        </mc:AlternateContent>
      </w:r>
    </w:p>
    <w:p w14:paraId="5F0B9B80" w14:textId="7C427DEE" w:rsidR="0028467A" w:rsidRPr="00341D35" w:rsidRDefault="0028467A" w:rsidP="00C06DE9">
      <w:pPr>
        <w:spacing w:after="0" w:line="240" w:lineRule="auto"/>
        <w:jc w:val="both"/>
        <w:rPr>
          <w:rFonts w:cstheme="minorHAnsi"/>
          <w:sz w:val="18"/>
          <w:szCs w:val="18"/>
        </w:rPr>
      </w:pPr>
    </w:p>
    <w:p w14:paraId="122A0039" w14:textId="0E7EA371" w:rsidR="0028467A" w:rsidRPr="00341D35" w:rsidRDefault="0028467A" w:rsidP="00C06DE9">
      <w:pPr>
        <w:spacing w:after="0" w:line="240" w:lineRule="auto"/>
        <w:jc w:val="both"/>
        <w:rPr>
          <w:rFonts w:cstheme="minorHAnsi"/>
          <w:sz w:val="18"/>
          <w:szCs w:val="18"/>
        </w:rPr>
      </w:pPr>
    </w:p>
    <w:p w14:paraId="5E77DD0E" w14:textId="76DB7E87" w:rsidR="0028467A" w:rsidRPr="00341D35" w:rsidRDefault="0028467A" w:rsidP="00C06DE9">
      <w:pPr>
        <w:spacing w:after="0" w:line="240" w:lineRule="auto"/>
        <w:jc w:val="both"/>
        <w:rPr>
          <w:rFonts w:cstheme="minorHAnsi"/>
          <w:sz w:val="18"/>
          <w:szCs w:val="18"/>
        </w:rPr>
      </w:pPr>
    </w:p>
    <w:p w14:paraId="3656B32F" w14:textId="428607BD" w:rsidR="0028467A" w:rsidRPr="00341D35" w:rsidRDefault="0028467A" w:rsidP="00C06DE9">
      <w:pPr>
        <w:spacing w:after="0" w:line="240" w:lineRule="auto"/>
        <w:jc w:val="both"/>
        <w:rPr>
          <w:rFonts w:cstheme="minorHAnsi"/>
          <w:sz w:val="18"/>
          <w:szCs w:val="18"/>
        </w:rPr>
      </w:pPr>
    </w:p>
    <w:p w14:paraId="1AE92ACF" w14:textId="5391C6F6" w:rsidR="0028467A" w:rsidRPr="00341D35" w:rsidRDefault="0028467A" w:rsidP="00C06DE9">
      <w:pPr>
        <w:spacing w:after="0" w:line="240" w:lineRule="auto"/>
        <w:jc w:val="both"/>
        <w:rPr>
          <w:rFonts w:cstheme="minorHAnsi"/>
          <w:sz w:val="18"/>
          <w:szCs w:val="18"/>
        </w:rPr>
      </w:pPr>
    </w:p>
    <w:p w14:paraId="7E765865" w14:textId="0EC4BBA3" w:rsidR="00432FA6" w:rsidRPr="00341D35" w:rsidRDefault="000960DC" w:rsidP="00C06DE9">
      <w:pPr>
        <w:spacing w:after="0" w:line="240" w:lineRule="auto"/>
        <w:jc w:val="both"/>
        <w:rPr>
          <w:rFonts w:cstheme="minorHAnsi"/>
          <w:sz w:val="18"/>
          <w:szCs w:val="18"/>
        </w:rPr>
      </w:pPr>
      <w:r w:rsidRPr="00341D35">
        <w:rPr>
          <w:rFonts w:cstheme="minorHAnsi"/>
          <w:sz w:val="18"/>
          <w:szCs w:val="18"/>
        </w:rPr>
        <w:t>Žemės sklypas</w:t>
      </w:r>
      <w:r w:rsidR="00432FA6" w:rsidRPr="00341D35">
        <w:rPr>
          <w:rFonts w:cstheme="minorHAnsi"/>
          <w:sz w:val="18"/>
          <w:szCs w:val="18"/>
        </w:rPr>
        <w:t xml:space="preserve"> patenka į atstumą aplink </w:t>
      </w:r>
      <w:r w:rsidR="007C535F" w:rsidRPr="00341D35">
        <w:rPr>
          <w:rFonts w:cstheme="minorHAnsi"/>
          <w:sz w:val="18"/>
          <w:szCs w:val="18"/>
        </w:rPr>
        <w:t xml:space="preserve">UAB „WINDLITA“ ir UAB „Troškūnų vėjas“ </w:t>
      </w:r>
      <w:r w:rsidR="00432FA6" w:rsidRPr="00341D35">
        <w:rPr>
          <w:rFonts w:cstheme="minorHAnsi"/>
          <w:sz w:val="18"/>
          <w:szCs w:val="18"/>
        </w:rPr>
        <w:t xml:space="preserve">(toliau – </w:t>
      </w:r>
      <w:r w:rsidR="00432FA6" w:rsidRPr="00341D35">
        <w:rPr>
          <w:rFonts w:cstheme="minorHAnsi"/>
          <w:b/>
          <w:bCs/>
          <w:sz w:val="18"/>
          <w:szCs w:val="18"/>
        </w:rPr>
        <w:t>Bendrovė</w:t>
      </w:r>
      <w:r w:rsidR="007C535F" w:rsidRPr="00341D35">
        <w:rPr>
          <w:rFonts w:cstheme="minorHAnsi"/>
          <w:b/>
          <w:bCs/>
          <w:sz w:val="18"/>
          <w:szCs w:val="18"/>
        </w:rPr>
        <w:t>s</w:t>
      </w:r>
      <w:r w:rsidR="00432FA6" w:rsidRPr="00341D35">
        <w:rPr>
          <w:rFonts w:cstheme="minorHAnsi"/>
          <w:sz w:val="18"/>
          <w:szCs w:val="18"/>
        </w:rPr>
        <w:t xml:space="preserve">), planuojamą statyti didesnę kaip 30 kW įrengtosios galios vėjo elektrinę jos stiebo aukščio ribose ir (arba) teritoriją, kurioje nebus užtikrinta atitiktis visuomenės sveikatos saugos reikalavimams (toliau – </w:t>
      </w:r>
      <w:r w:rsidR="00432FA6" w:rsidRPr="00341D35">
        <w:rPr>
          <w:rFonts w:cstheme="minorHAnsi"/>
          <w:b/>
          <w:bCs/>
          <w:sz w:val="18"/>
          <w:szCs w:val="18"/>
        </w:rPr>
        <w:t>Teritorija su statybos apribojimais</w:t>
      </w:r>
      <w:r w:rsidR="00432FA6" w:rsidRPr="00341D35">
        <w:rPr>
          <w:rFonts w:cstheme="minorHAnsi"/>
          <w:sz w:val="18"/>
          <w:szCs w:val="18"/>
        </w:rPr>
        <w:t>)</w:t>
      </w:r>
      <w:r w:rsidRPr="00341D35">
        <w:rPr>
          <w:rFonts w:cstheme="minorHAnsi"/>
          <w:sz w:val="18"/>
          <w:szCs w:val="18"/>
        </w:rPr>
        <w:t>.</w:t>
      </w:r>
      <w:r w:rsidR="00432FA6" w:rsidRPr="00341D35">
        <w:rPr>
          <w:rFonts w:cstheme="minorHAnsi"/>
          <w:sz w:val="18"/>
          <w:szCs w:val="18"/>
        </w:rPr>
        <w:t xml:space="preserve"> </w:t>
      </w:r>
      <w:r w:rsidR="007C535F" w:rsidRPr="00341D35">
        <w:rPr>
          <w:rFonts w:cstheme="minorHAnsi"/>
          <w:sz w:val="18"/>
          <w:szCs w:val="18"/>
        </w:rPr>
        <w:t>UAB „WINDLITA“ ir UAB „Troškūnų vėjas“</w:t>
      </w:r>
      <w:r w:rsidR="004F7062" w:rsidRPr="00341D35">
        <w:rPr>
          <w:rFonts w:cstheme="minorHAnsi"/>
          <w:sz w:val="18"/>
          <w:szCs w:val="18"/>
        </w:rPr>
        <w:t xml:space="preserve">, </w:t>
      </w:r>
      <w:r w:rsidR="00432FA6" w:rsidRPr="00341D35">
        <w:rPr>
          <w:rFonts w:cstheme="minorHAnsi"/>
          <w:sz w:val="18"/>
          <w:szCs w:val="18"/>
        </w:rPr>
        <w:t>kaip Bendrovė</w:t>
      </w:r>
      <w:r w:rsidR="007C535F" w:rsidRPr="00341D35">
        <w:rPr>
          <w:rFonts w:cstheme="minorHAnsi"/>
          <w:sz w:val="18"/>
          <w:szCs w:val="18"/>
        </w:rPr>
        <w:t>s</w:t>
      </w:r>
      <w:r w:rsidR="00432FA6" w:rsidRPr="00341D35">
        <w:rPr>
          <w:rFonts w:cstheme="minorHAnsi"/>
          <w:sz w:val="18"/>
          <w:szCs w:val="18"/>
        </w:rPr>
        <w:t xml:space="preserve"> suinteresuota energijos gamybos šioje didesnėje</w:t>
      </w:r>
      <w:r w:rsidR="00194332" w:rsidRPr="00341D35">
        <w:rPr>
          <w:rFonts w:cstheme="minorHAnsi"/>
          <w:sz w:val="18"/>
          <w:szCs w:val="18"/>
        </w:rPr>
        <w:t xml:space="preserve"> kaip 30 kW įrengtosios galios vėjo elektrinėje vykdymu, </w:t>
      </w:r>
      <w:r w:rsidRPr="00341D35">
        <w:rPr>
          <w:rFonts w:cstheme="minorHAnsi"/>
          <w:sz w:val="18"/>
          <w:szCs w:val="18"/>
        </w:rPr>
        <w:t>skelbia</w:t>
      </w:r>
      <w:r w:rsidR="00194332" w:rsidRPr="00341D35">
        <w:rPr>
          <w:rFonts w:cstheme="minorHAnsi"/>
          <w:sz w:val="18"/>
          <w:szCs w:val="18"/>
        </w:rPr>
        <w:t xml:space="preserve"> šią informaciją apie planuojamą vėjo elektrinės statybą ir elektros energijos gamybos joje veiklą:</w:t>
      </w:r>
    </w:p>
    <w:p w14:paraId="57C86AEB" w14:textId="77777777" w:rsidR="00C06DE9" w:rsidRPr="00341D35" w:rsidRDefault="00C06DE9" w:rsidP="00C06DE9">
      <w:pPr>
        <w:spacing w:after="0" w:line="240" w:lineRule="auto"/>
        <w:jc w:val="both"/>
        <w:rPr>
          <w:rFonts w:cstheme="minorHAnsi"/>
          <w:sz w:val="18"/>
          <w:szCs w:val="18"/>
        </w:rPr>
      </w:pPr>
    </w:p>
    <w:tbl>
      <w:tblPr>
        <w:tblStyle w:val="Lentelstinklelis"/>
        <w:tblW w:w="10201" w:type="dxa"/>
        <w:tblLook w:val="04A0" w:firstRow="1" w:lastRow="0" w:firstColumn="1" w:lastColumn="0" w:noHBand="0" w:noVBand="1"/>
      </w:tblPr>
      <w:tblGrid>
        <w:gridCol w:w="2689"/>
        <w:gridCol w:w="7512"/>
      </w:tblGrid>
      <w:tr w:rsidR="00AB44F3" w:rsidRPr="00341D35" w14:paraId="5B0F294D" w14:textId="77777777" w:rsidTr="00341D35">
        <w:tc>
          <w:tcPr>
            <w:tcW w:w="2689" w:type="dxa"/>
          </w:tcPr>
          <w:p w14:paraId="78414E61" w14:textId="0FBC9ED2" w:rsidR="00AB44F3" w:rsidRPr="00341D35" w:rsidRDefault="00AB44F3" w:rsidP="00AB44F3">
            <w:pPr>
              <w:rPr>
                <w:rFonts w:cstheme="minorHAnsi"/>
                <w:b/>
                <w:bCs/>
                <w:sz w:val="18"/>
                <w:szCs w:val="18"/>
              </w:rPr>
            </w:pPr>
            <w:r w:rsidRPr="00341D35">
              <w:rPr>
                <w:rFonts w:cstheme="minorHAnsi"/>
                <w:b/>
                <w:bCs/>
                <w:sz w:val="20"/>
                <w:szCs w:val="20"/>
              </w:rPr>
              <w:t>Numatoma vykdyti veikla</w:t>
            </w:r>
          </w:p>
        </w:tc>
        <w:tc>
          <w:tcPr>
            <w:tcW w:w="7512" w:type="dxa"/>
          </w:tcPr>
          <w:p w14:paraId="7C68C9B5" w14:textId="5225991B" w:rsidR="00AB44F3" w:rsidRPr="00341D35" w:rsidRDefault="00AB44F3" w:rsidP="00AB44F3">
            <w:pPr>
              <w:jc w:val="both"/>
              <w:rPr>
                <w:rFonts w:cstheme="minorHAnsi"/>
                <w:sz w:val="18"/>
                <w:szCs w:val="18"/>
              </w:rPr>
            </w:pPr>
            <w:r w:rsidRPr="00341D35">
              <w:rPr>
                <w:rFonts w:cstheme="minorHAnsi"/>
                <w:sz w:val="18"/>
                <w:szCs w:val="18"/>
              </w:rPr>
              <w:t>Iki 10 000 kW įrengtosios galios vėjo elektrinės ir jai reikalingų inžinierinių tinklų statyba ir elektros energijos gamyba iki 10 000 kW įrengtosios galios vėjo elektrinėje</w:t>
            </w:r>
          </w:p>
        </w:tc>
      </w:tr>
      <w:tr w:rsidR="00AB44F3" w:rsidRPr="00341D35" w14:paraId="7EE3D960" w14:textId="77777777" w:rsidTr="00341D35">
        <w:tc>
          <w:tcPr>
            <w:tcW w:w="2689" w:type="dxa"/>
          </w:tcPr>
          <w:p w14:paraId="7AA4239E" w14:textId="05C51A91" w:rsidR="00AB44F3" w:rsidRPr="00341D35" w:rsidRDefault="00AB44F3" w:rsidP="00AB44F3">
            <w:pPr>
              <w:rPr>
                <w:rFonts w:cstheme="minorHAnsi"/>
                <w:b/>
                <w:bCs/>
                <w:sz w:val="18"/>
                <w:szCs w:val="18"/>
              </w:rPr>
            </w:pPr>
            <w:r w:rsidRPr="00341D35">
              <w:rPr>
                <w:rFonts w:cstheme="minorHAnsi"/>
                <w:b/>
                <w:bCs/>
                <w:sz w:val="18"/>
                <w:szCs w:val="18"/>
              </w:rPr>
              <w:t>Vienos vėjo elektrinės įrengtoji galia, stiebo aukštis</w:t>
            </w:r>
          </w:p>
        </w:tc>
        <w:tc>
          <w:tcPr>
            <w:tcW w:w="7512" w:type="dxa"/>
          </w:tcPr>
          <w:p w14:paraId="05F764D4" w14:textId="4363E816" w:rsidR="00AB44F3" w:rsidRPr="00341D35" w:rsidRDefault="00AB44F3" w:rsidP="00AB44F3">
            <w:pPr>
              <w:jc w:val="both"/>
              <w:rPr>
                <w:rFonts w:cstheme="minorHAnsi"/>
                <w:sz w:val="18"/>
                <w:szCs w:val="18"/>
              </w:rPr>
            </w:pPr>
            <w:r w:rsidRPr="00341D35">
              <w:rPr>
                <w:rFonts w:cstheme="minorHAnsi"/>
                <w:sz w:val="18"/>
                <w:szCs w:val="18"/>
              </w:rPr>
              <w:t>Iki 10 000 kW, stiebo aukštis iki 180 m</w:t>
            </w:r>
          </w:p>
        </w:tc>
      </w:tr>
      <w:tr w:rsidR="00AB44F3" w:rsidRPr="00341D35" w14:paraId="73884CAD" w14:textId="77777777" w:rsidTr="00341D35">
        <w:tc>
          <w:tcPr>
            <w:tcW w:w="2689" w:type="dxa"/>
          </w:tcPr>
          <w:p w14:paraId="06173935" w14:textId="60CD397C" w:rsidR="00AB44F3" w:rsidRPr="00341D35" w:rsidRDefault="00AB44F3" w:rsidP="00AB44F3">
            <w:pPr>
              <w:rPr>
                <w:rFonts w:cstheme="minorHAnsi"/>
                <w:b/>
                <w:bCs/>
                <w:sz w:val="18"/>
                <w:szCs w:val="18"/>
              </w:rPr>
            </w:pPr>
            <w:r w:rsidRPr="00341D35">
              <w:rPr>
                <w:rFonts w:cstheme="minorHAnsi"/>
                <w:b/>
                <w:bCs/>
                <w:sz w:val="18"/>
                <w:szCs w:val="18"/>
              </w:rPr>
              <w:t>Veiklos vykdymo teritorija ir jos plotas, adresas</w:t>
            </w:r>
          </w:p>
        </w:tc>
        <w:tc>
          <w:tcPr>
            <w:tcW w:w="7512" w:type="dxa"/>
          </w:tcPr>
          <w:p w14:paraId="72F62B3B" w14:textId="77777777" w:rsidR="007C535F" w:rsidRPr="00341D35" w:rsidRDefault="007C535F" w:rsidP="007C535F">
            <w:pPr>
              <w:jc w:val="both"/>
              <w:rPr>
                <w:rFonts w:cstheme="minorHAnsi"/>
                <w:sz w:val="18"/>
                <w:szCs w:val="18"/>
              </w:rPr>
            </w:pPr>
            <w:r w:rsidRPr="00341D35">
              <w:rPr>
                <w:rFonts w:cstheme="minorHAnsi"/>
                <w:b/>
                <w:bCs/>
                <w:sz w:val="18"/>
                <w:szCs w:val="18"/>
              </w:rPr>
              <w:t>Z01</w:t>
            </w:r>
            <w:r w:rsidRPr="00341D35">
              <w:rPr>
                <w:rFonts w:cstheme="minorHAnsi"/>
                <w:sz w:val="18"/>
                <w:szCs w:val="18"/>
              </w:rPr>
              <w:t xml:space="preserve"> žemės sklypo unikalus Nr. 6617-0007-0031, adresas Panevėžio r. sav., Miežiškių sen., Kunciagalio k. teritorijos plotas 15.7400 ha</w:t>
            </w:r>
          </w:p>
          <w:p w14:paraId="68E55896" w14:textId="3ACFA345" w:rsidR="007C535F" w:rsidRPr="00341D35" w:rsidRDefault="007C535F" w:rsidP="007C535F">
            <w:pPr>
              <w:jc w:val="both"/>
              <w:rPr>
                <w:rFonts w:cstheme="minorHAnsi"/>
                <w:sz w:val="18"/>
                <w:szCs w:val="18"/>
              </w:rPr>
            </w:pPr>
            <w:r w:rsidRPr="00341D35">
              <w:rPr>
                <w:rFonts w:cstheme="minorHAnsi"/>
                <w:b/>
                <w:bCs/>
                <w:sz w:val="18"/>
                <w:szCs w:val="18"/>
              </w:rPr>
              <w:t>Z02</w:t>
            </w:r>
            <w:r w:rsidRPr="00341D35">
              <w:rPr>
                <w:rFonts w:cstheme="minorHAnsi"/>
                <w:sz w:val="18"/>
                <w:szCs w:val="18"/>
              </w:rPr>
              <w:t xml:space="preserve"> žemės sklypo unikalus Nr. 6617-0007-0087, adresas Panevėžio r. sav., Miežiškių sen., Budrionių k., teritorijos plotas 9.4600 ha</w:t>
            </w:r>
          </w:p>
          <w:p w14:paraId="418470E5" w14:textId="77777777" w:rsidR="007C535F" w:rsidRPr="00341D35" w:rsidRDefault="007C535F" w:rsidP="007C535F">
            <w:pPr>
              <w:jc w:val="both"/>
              <w:rPr>
                <w:rFonts w:cstheme="minorHAnsi"/>
                <w:sz w:val="18"/>
                <w:szCs w:val="18"/>
              </w:rPr>
            </w:pPr>
            <w:r w:rsidRPr="00341D35">
              <w:rPr>
                <w:rFonts w:cstheme="minorHAnsi"/>
                <w:b/>
                <w:bCs/>
                <w:sz w:val="18"/>
                <w:szCs w:val="18"/>
              </w:rPr>
              <w:t>Z03</w:t>
            </w:r>
            <w:r w:rsidRPr="00341D35">
              <w:rPr>
                <w:rFonts w:cstheme="minorHAnsi"/>
                <w:sz w:val="18"/>
                <w:szCs w:val="18"/>
              </w:rPr>
              <w:t xml:space="preserve"> žemės sklypo unikalus Nr. 6617-0007-0018, adresas Panevėžio r. sav., Miežiškių sen., Budrionių k., teritorijos plotas 14.6100 ha</w:t>
            </w:r>
          </w:p>
          <w:p w14:paraId="191DB02B" w14:textId="77777777" w:rsidR="007C535F" w:rsidRPr="00341D35" w:rsidRDefault="007C535F" w:rsidP="007C535F">
            <w:pPr>
              <w:jc w:val="both"/>
              <w:rPr>
                <w:rFonts w:cstheme="minorHAnsi"/>
                <w:sz w:val="18"/>
                <w:szCs w:val="18"/>
              </w:rPr>
            </w:pPr>
            <w:r w:rsidRPr="00341D35">
              <w:rPr>
                <w:rFonts w:cstheme="minorHAnsi"/>
                <w:b/>
                <w:bCs/>
                <w:sz w:val="18"/>
                <w:szCs w:val="18"/>
              </w:rPr>
              <w:t>Z06</w:t>
            </w:r>
            <w:r w:rsidRPr="00341D35">
              <w:rPr>
                <w:rFonts w:cstheme="minorHAnsi"/>
                <w:sz w:val="18"/>
                <w:szCs w:val="18"/>
              </w:rPr>
              <w:t xml:space="preserve"> žemės sklypo unikalus Nr. 4400-0938-3700, adresas Anykščių r. sav., Troškūnų sen., Važdėlių k. teritorijos plotas 12.6800 ha</w:t>
            </w:r>
          </w:p>
          <w:p w14:paraId="22FC2EB9" w14:textId="625A8DC5" w:rsidR="007C535F" w:rsidRPr="00341D35" w:rsidRDefault="007C535F" w:rsidP="007C535F">
            <w:pPr>
              <w:jc w:val="both"/>
              <w:rPr>
                <w:rFonts w:cstheme="minorHAnsi"/>
                <w:sz w:val="18"/>
                <w:szCs w:val="18"/>
              </w:rPr>
            </w:pPr>
            <w:r w:rsidRPr="00341D35">
              <w:rPr>
                <w:rFonts w:cstheme="minorHAnsi"/>
                <w:b/>
                <w:bCs/>
                <w:sz w:val="18"/>
                <w:szCs w:val="18"/>
              </w:rPr>
              <w:t>Z07</w:t>
            </w:r>
            <w:r w:rsidRPr="00341D35">
              <w:rPr>
                <w:rFonts w:cstheme="minorHAnsi"/>
                <w:sz w:val="18"/>
                <w:szCs w:val="18"/>
              </w:rPr>
              <w:t xml:space="preserve"> žemės sklypo unikalus Nr. 4400-0938-4007, adresas Anykščių r. sav., Troškūnų sen., Važdėlių k.., teritorijos plotas 44.9000 ha</w:t>
            </w:r>
          </w:p>
          <w:p w14:paraId="3F994586" w14:textId="77777777" w:rsidR="007C535F" w:rsidRPr="00341D35" w:rsidRDefault="007C535F" w:rsidP="007C535F">
            <w:pPr>
              <w:jc w:val="both"/>
              <w:rPr>
                <w:rFonts w:cstheme="minorHAnsi"/>
                <w:sz w:val="18"/>
                <w:szCs w:val="18"/>
              </w:rPr>
            </w:pPr>
            <w:r w:rsidRPr="00341D35">
              <w:rPr>
                <w:rFonts w:cstheme="minorHAnsi"/>
                <w:b/>
                <w:bCs/>
                <w:sz w:val="18"/>
                <w:szCs w:val="18"/>
              </w:rPr>
              <w:t>Z09</w:t>
            </w:r>
            <w:r w:rsidRPr="00341D35">
              <w:rPr>
                <w:rFonts w:cstheme="minorHAnsi"/>
                <w:sz w:val="18"/>
                <w:szCs w:val="18"/>
              </w:rPr>
              <w:t xml:space="preserve"> žemės sklypo unikalus Nr. 3458-0003-0011, adresas Anykščių r. sav., Troškūnų sen., Petkūnų k., teritorijos plotas 11.0200 ha</w:t>
            </w:r>
          </w:p>
          <w:p w14:paraId="760D091B" w14:textId="77777777" w:rsidR="007C535F" w:rsidRPr="00341D35" w:rsidRDefault="007C535F" w:rsidP="007C535F">
            <w:pPr>
              <w:jc w:val="both"/>
              <w:rPr>
                <w:rFonts w:cstheme="minorHAnsi"/>
                <w:sz w:val="18"/>
                <w:szCs w:val="18"/>
              </w:rPr>
            </w:pPr>
            <w:r w:rsidRPr="00341D35">
              <w:rPr>
                <w:rFonts w:cstheme="minorHAnsi"/>
                <w:b/>
                <w:bCs/>
                <w:sz w:val="18"/>
                <w:szCs w:val="18"/>
              </w:rPr>
              <w:t>Z10</w:t>
            </w:r>
            <w:r w:rsidRPr="00341D35">
              <w:rPr>
                <w:rFonts w:cstheme="minorHAnsi"/>
                <w:sz w:val="18"/>
                <w:szCs w:val="18"/>
              </w:rPr>
              <w:t xml:space="preserve"> žemės sklypo unikalus Nr. 3458-0003-0031, adresas Anykščių r. sav., Troškūnų sen., Petkūnų k., teritorijos plotas 25.8299 ha</w:t>
            </w:r>
          </w:p>
          <w:p w14:paraId="38DC54B3" w14:textId="77777777" w:rsidR="00C32BE6" w:rsidRDefault="007C535F" w:rsidP="007C535F">
            <w:pPr>
              <w:jc w:val="both"/>
              <w:rPr>
                <w:rFonts w:cstheme="minorHAnsi"/>
                <w:sz w:val="18"/>
                <w:szCs w:val="18"/>
              </w:rPr>
            </w:pPr>
            <w:r w:rsidRPr="00341D35">
              <w:rPr>
                <w:rFonts w:cstheme="minorHAnsi"/>
                <w:b/>
                <w:bCs/>
                <w:sz w:val="18"/>
                <w:szCs w:val="18"/>
              </w:rPr>
              <w:t>Z11</w:t>
            </w:r>
            <w:r w:rsidR="00C32BE6">
              <w:rPr>
                <w:rFonts w:cstheme="minorHAnsi"/>
                <w:b/>
                <w:bCs/>
                <w:sz w:val="18"/>
                <w:szCs w:val="18"/>
              </w:rPr>
              <w:t>, Z12</w:t>
            </w:r>
            <w:r w:rsidRPr="00341D35">
              <w:rPr>
                <w:rFonts w:cstheme="minorHAnsi"/>
                <w:sz w:val="18"/>
                <w:szCs w:val="18"/>
              </w:rPr>
              <w:t xml:space="preserve"> žemės sklypo unikalus Nr. 4400-0938-6101, adresas Anykščių r. sav., Troškūnų sen., Petkūnų k., teritorijos plotas 48.5200 ha</w:t>
            </w:r>
          </w:p>
          <w:p w14:paraId="43FA4726" w14:textId="5A9979C6" w:rsidR="00C32BE6" w:rsidRPr="00341D35" w:rsidRDefault="00C32BE6" w:rsidP="007C535F">
            <w:pPr>
              <w:jc w:val="both"/>
              <w:rPr>
                <w:rFonts w:cstheme="minorHAnsi"/>
                <w:sz w:val="18"/>
                <w:szCs w:val="18"/>
              </w:rPr>
            </w:pPr>
            <w:r w:rsidRPr="00C32BE6">
              <w:rPr>
                <w:rFonts w:cstheme="minorHAnsi"/>
                <w:b/>
                <w:bCs/>
                <w:sz w:val="18"/>
                <w:szCs w:val="18"/>
              </w:rPr>
              <w:t xml:space="preserve">Z14 </w:t>
            </w:r>
            <w:r w:rsidRPr="00C32BE6">
              <w:rPr>
                <w:rFonts w:cstheme="minorHAnsi"/>
                <w:sz w:val="18"/>
                <w:szCs w:val="18"/>
              </w:rPr>
              <w:t>žemės sklypo unikalus Nr. 4400-0940-2878, adresas Anykščių r. sav., Troškūnų sen., Zavadiškio vs., teritorijos plotas 40.7200 ha</w:t>
            </w:r>
          </w:p>
        </w:tc>
      </w:tr>
      <w:tr w:rsidR="00AB44F3" w:rsidRPr="00341D35" w14:paraId="0AE409BB" w14:textId="77777777" w:rsidTr="00341D35">
        <w:tc>
          <w:tcPr>
            <w:tcW w:w="2689" w:type="dxa"/>
          </w:tcPr>
          <w:p w14:paraId="4EF27AD0" w14:textId="55AB6E2B" w:rsidR="00AB44F3" w:rsidRPr="00341D35" w:rsidRDefault="00AB44F3" w:rsidP="00AB44F3">
            <w:pPr>
              <w:rPr>
                <w:rFonts w:cstheme="minorHAnsi"/>
                <w:b/>
                <w:bCs/>
                <w:sz w:val="18"/>
                <w:szCs w:val="18"/>
              </w:rPr>
            </w:pPr>
            <w:r w:rsidRPr="00341D35">
              <w:rPr>
                <w:rFonts w:cstheme="minorHAnsi"/>
                <w:b/>
                <w:bCs/>
                <w:sz w:val="18"/>
                <w:szCs w:val="18"/>
              </w:rPr>
              <w:t>Apribojimai dėl naujų pastatų statybos ir (ar) patalpų įrengimo, teritorijų rekreacijai planavimo</w:t>
            </w:r>
          </w:p>
        </w:tc>
        <w:tc>
          <w:tcPr>
            <w:tcW w:w="7512" w:type="dxa"/>
          </w:tcPr>
          <w:p w14:paraId="56773588" w14:textId="77777777" w:rsidR="00AB44F3" w:rsidRDefault="00AB44F3" w:rsidP="00AB44F3">
            <w:pPr>
              <w:jc w:val="both"/>
              <w:rPr>
                <w:rFonts w:cstheme="minorHAnsi"/>
                <w:sz w:val="18"/>
                <w:szCs w:val="18"/>
              </w:rPr>
            </w:pPr>
            <w:r w:rsidRPr="00341D35">
              <w:rPr>
                <w:rFonts w:cstheme="minorHAnsi"/>
                <w:sz w:val="18"/>
                <w:szCs w:val="18"/>
              </w:rPr>
              <w:t xml:space="preserve">Dėl nurodytos </w:t>
            </w:r>
            <w:r w:rsidRPr="00341D35">
              <w:rPr>
                <w:rFonts w:cstheme="minorHAnsi"/>
                <w:color w:val="222222"/>
                <w:sz w:val="18"/>
                <w:szCs w:val="18"/>
              </w:rPr>
              <w:t>Bendrov</w:t>
            </w:r>
            <w:r w:rsidR="007C535F" w:rsidRPr="00341D35">
              <w:rPr>
                <w:rFonts w:cstheme="minorHAnsi"/>
                <w:color w:val="222222"/>
                <w:sz w:val="18"/>
                <w:szCs w:val="18"/>
              </w:rPr>
              <w:t>ių</w:t>
            </w:r>
            <w:r w:rsidRPr="00341D35">
              <w:rPr>
                <w:rFonts w:cstheme="minorHAnsi"/>
                <w:sz w:val="18"/>
                <w:szCs w:val="18"/>
              </w:rPr>
              <w:t xml:space="preserve"> numatomos vykdyti veiklos, t. y. iki </w:t>
            </w:r>
            <w:r w:rsidR="007C535F" w:rsidRPr="00341D35">
              <w:rPr>
                <w:rFonts w:cstheme="minorHAnsi"/>
                <w:sz w:val="18"/>
                <w:szCs w:val="18"/>
              </w:rPr>
              <w:t>10</w:t>
            </w:r>
            <w:r w:rsidRPr="00341D35">
              <w:rPr>
                <w:rFonts w:cstheme="minorHAnsi"/>
                <w:sz w:val="18"/>
                <w:szCs w:val="18"/>
              </w:rPr>
              <w:t xml:space="preserve"> 000 kW įrengtosios galios vėjo elektrinės statybos ir elektros energijos gamybos iki </w:t>
            </w:r>
            <w:r w:rsidR="007C535F" w:rsidRPr="00341D35">
              <w:rPr>
                <w:rFonts w:cstheme="minorHAnsi"/>
                <w:sz w:val="18"/>
                <w:szCs w:val="18"/>
              </w:rPr>
              <w:t>10</w:t>
            </w:r>
            <w:r w:rsidRPr="00341D35">
              <w:rPr>
                <w:rFonts w:cstheme="minorHAnsi"/>
                <w:sz w:val="18"/>
                <w:szCs w:val="18"/>
              </w:rPr>
              <w:t xml:space="preserve"> 000 kW įrengtosios galios vėjo elektrinėje, </w:t>
            </w:r>
            <w:r w:rsidRPr="00341D35">
              <w:rPr>
                <w:rFonts w:cstheme="minorHAnsi"/>
                <w:b/>
                <w:bCs/>
                <w:sz w:val="18"/>
                <w:szCs w:val="18"/>
              </w:rPr>
              <w:t xml:space="preserve">Teritorijoje su statybos apribojimais, į kurią patenka Žemės sklypas, kurio unikalus Nr. </w:t>
            </w:r>
            <w:r w:rsidR="007C535F" w:rsidRPr="00341D35">
              <w:rPr>
                <w:rFonts w:cstheme="minorHAnsi"/>
                <w:b/>
                <w:bCs/>
                <w:sz w:val="18"/>
                <w:szCs w:val="18"/>
              </w:rPr>
              <w:t>4400-0866-</w:t>
            </w:r>
            <w:r w:rsidR="007C535F" w:rsidRPr="00341D35">
              <w:rPr>
                <w:rFonts w:cstheme="minorHAnsi"/>
                <w:b/>
                <w:bCs/>
                <w:sz w:val="18"/>
                <w:szCs w:val="18"/>
              </w:rPr>
              <w:lastRenderedPageBreak/>
              <w:t>8971, 3458-0003-0008, 6617-0007-0019, 6617-0007-0014, 6617-0007-0042, 4400-3071-8633, 6658-0004-0056, 3458-0002-0073, 6658-0004-0023, 3458-0002-0105, 3458-0003-0034</w:t>
            </w:r>
            <w:r w:rsidRPr="00341D35">
              <w:rPr>
                <w:rFonts w:cstheme="minorHAnsi"/>
                <w:b/>
                <w:bCs/>
                <w:sz w:val="18"/>
                <w:szCs w:val="18"/>
              </w:rPr>
              <w:t xml:space="preserve">, bus negalimos šios veiklos: </w:t>
            </w:r>
            <w:r w:rsidRPr="00341D35">
              <w:rPr>
                <w:rFonts w:cstheme="minorHAnsi"/>
                <w:sz w:val="18"/>
                <w:szCs w:val="18"/>
              </w:rPr>
              <w:t>naujų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pastatų statyba, taip pat aukščiau nurodytos paskirties patalpų įrengimas kitos paskirties statiniuose ir (ar) rekonstruojant arba remontuojant statinius, keičiant statinių ir (ar) patalpų paskirtį į aukščiau nurodytą paskirtį, teritorijų planavimas rekreacijai ir aukščiau nurodytos paskirties objektų statybai, išskyrus atvejus, kai šie objektai naudojami tik ūkininko ar įmonės, vykdančios veiklą kitos nei aukščiau nurodytos paskirties pastatuose (patalpose), ūkinės veiklos ir (ar) darbuotojų saugos ir sveikatos reikmėms (LR atsinaujinančių išteklių energetikos įstatymo 49 str. 10 ir 11 d.)</w:t>
            </w:r>
          </w:p>
          <w:p w14:paraId="475E620B" w14:textId="4314198C" w:rsidR="00341D35" w:rsidRPr="00341D35" w:rsidRDefault="00341D35" w:rsidP="003E55F4">
            <w:pPr>
              <w:jc w:val="both"/>
              <w:rPr>
                <w:rFonts w:cstheme="minorHAnsi"/>
                <w:b/>
                <w:bCs/>
                <w:sz w:val="18"/>
                <w:szCs w:val="18"/>
              </w:rPr>
            </w:pPr>
          </w:p>
        </w:tc>
      </w:tr>
    </w:tbl>
    <w:p w14:paraId="7E9BEDE2" w14:textId="767C10D1" w:rsidR="007C535F" w:rsidRPr="00341D35" w:rsidRDefault="007C535F" w:rsidP="004F7062">
      <w:pPr>
        <w:spacing w:before="120" w:after="240" w:line="240" w:lineRule="auto"/>
        <w:jc w:val="both"/>
        <w:rPr>
          <w:rFonts w:cstheme="minorHAnsi"/>
          <w:sz w:val="18"/>
          <w:szCs w:val="18"/>
        </w:rPr>
      </w:pPr>
      <w:bookmarkStart w:id="2" w:name="_Hlk140676511"/>
      <w:bookmarkStart w:id="3" w:name="_Hlk156404271"/>
      <w:r w:rsidRPr="00341D35">
        <w:rPr>
          <w:rFonts w:cstheme="minorHAnsi"/>
          <w:sz w:val="18"/>
          <w:szCs w:val="18"/>
        </w:rPr>
        <w:lastRenderedPageBreak/>
        <w:t xml:space="preserve">Jei esate aukščiau nurodytos paskirties pastatų, patenkančių į teritorijas, esančias Galimų ribojimų teritorijoje, savininkas, ar asmuo, kuris pradėjo vykdyti procedūras, susijusias su naujų nurodytos paskirties pastatų statyba patalpų įrengimu ar teritorijų rekreacijai planavimu prieštaravimą dėl vėjo elektrinės statybos turite teisę pateikti raštu per 20 darbo dienų nuo šiame Informaciniame pranešime nurodytos informacijos paskelbimo ir (arba) sudaryti susitarimą su Bendrove dėl atitikties visuomenės sveikatos saugos reikalavimams užtikrinimo arba, kai pradėtos vykdyti procedūros, susijusios su šiame Informaciniame pranešime nurodytų naujų nurodytos paskirties pastatų, patalpų įrengimu ar teritorijų rekreacijai planavimu, sudaryti susitarimą su Bendrove dėl faktiškai patirtų išlaidų, susijusių pradėtomis vykdyti procedūromis, atlyginimo tuo atveju, kai nėra galimybės užtikrinti atitikties sveikatos saugos reikalavimams. Rašytinis prieštaravimas dėl vėjo elektrinės statybos teikiamas Bendrovėms šiais kontaktais: adresu Konstitucijos pr. 9-41, 09308 Vilnius, ir (arba) elektroninio pašto adresu </w:t>
      </w:r>
      <w:hyperlink r:id="rId10" w:history="1">
        <w:r w:rsidR="00341D35" w:rsidRPr="00341D35">
          <w:rPr>
            <w:rStyle w:val="Hipersaitas"/>
            <w:rFonts w:cstheme="minorHAnsi"/>
            <w:sz w:val="18"/>
            <w:szCs w:val="18"/>
          </w:rPr>
          <w:t>windlita@aiprojektai.eu</w:t>
        </w:r>
      </w:hyperlink>
      <w:r w:rsidRPr="00341D35">
        <w:rPr>
          <w:rFonts w:cstheme="minorHAnsi"/>
          <w:sz w:val="18"/>
          <w:szCs w:val="18"/>
        </w:rPr>
        <w:t xml:space="preserve">; adresu Konstitucijos pr. 9-41, 09308 Vilnius, ir (arba) elektroninio pašto adresu </w:t>
      </w:r>
      <w:hyperlink r:id="rId11" w:history="1">
        <w:r w:rsidR="00341D35" w:rsidRPr="00341D35">
          <w:rPr>
            <w:rStyle w:val="Hipersaitas"/>
            <w:rFonts w:cstheme="minorHAnsi"/>
            <w:sz w:val="18"/>
            <w:szCs w:val="18"/>
          </w:rPr>
          <w:t>troskunuvejas@aiprojektai.eu</w:t>
        </w:r>
      </w:hyperlink>
      <w:r w:rsidR="00341D35" w:rsidRPr="00341D35">
        <w:rPr>
          <w:rFonts w:cstheme="minorHAnsi"/>
          <w:sz w:val="18"/>
          <w:szCs w:val="18"/>
        </w:rPr>
        <w:t xml:space="preserve">. </w:t>
      </w:r>
    </w:p>
    <w:p w14:paraId="36C756F8" w14:textId="36836382" w:rsidR="004F7062" w:rsidRPr="00341D35" w:rsidRDefault="004F7062" w:rsidP="004F7062">
      <w:pPr>
        <w:spacing w:before="120" w:after="240" w:line="240" w:lineRule="auto"/>
        <w:jc w:val="both"/>
        <w:rPr>
          <w:rFonts w:cstheme="minorHAnsi"/>
          <w:sz w:val="18"/>
          <w:szCs w:val="18"/>
          <w:lang w:val="en-US"/>
        </w:rPr>
      </w:pPr>
      <w:r w:rsidRPr="00341D35">
        <w:rPr>
          <w:rFonts w:cstheme="minorHAnsi"/>
          <w:sz w:val="18"/>
          <w:szCs w:val="18"/>
        </w:rPr>
        <w:t>Vadovaujantis LR atsinaujinančių išteklių energetikos įstatymo 49 str. 1</w:t>
      </w:r>
      <w:r w:rsidR="00941D59" w:rsidRPr="00341D35">
        <w:rPr>
          <w:rFonts w:cstheme="minorHAnsi"/>
          <w:sz w:val="18"/>
          <w:szCs w:val="18"/>
        </w:rPr>
        <w:t>9</w:t>
      </w:r>
      <w:r w:rsidRPr="00341D35">
        <w:rPr>
          <w:rFonts w:cstheme="minorHAnsi"/>
          <w:sz w:val="18"/>
          <w:szCs w:val="18"/>
        </w:rPr>
        <w:t xml:space="preserve"> d. </w:t>
      </w:r>
      <w:r w:rsidRPr="00341D35">
        <w:rPr>
          <w:rFonts w:cstheme="minorHAnsi"/>
          <w:color w:val="000000"/>
          <w:sz w:val="18"/>
          <w:szCs w:val="18"/>
        </w:rPr>
        <w:t>miškų ūkio paskirties žemės sklypų savininkai negali teikti prieštaravimų dėl didesnės kaip 30 kW įrengtosios galios vėjo elektrinės statybų.</w:t>
      </w:r>
    </w:p>
    <w:bookmarkEnd w:id="2"/>
    <w:bookmarkEnd w:id="3"/>
    <w:p w14:paraId="34F1F926" w14:textId="57B8E602" w:rsidR="002C127D" w:rsidRPr="00341D35" w:rsidRDefault="007C535F" w:rsidP="007C535F">
      <w:pPr>
        <w:spacing w:before="120" w:after="240" w:line="240" w:lineRule="auto"/>
        <w:jc w:val="both"/>
        <w:rPr>
          <w:rFonts w:cstheme="minorHAnsi"/>
          <w:b/>
          <w:bCs/>
          <w:sz w:val="18"/>
          <w:szCs w:val="18"/>
        </w:rPr>
      </w:pPr>
      <w:r w:rsidRPr="00341D35">
        <w:rPr>
          <w:rFonts w:cstheme="minorHAnsi"/>
          <w:b/>
          <w:bCs/>
          <w:sz w:val="18"/>
          <w:szCs w:val="18"/>
        </w:rPr>
        <w:t xml:space="preserve">Dėl papildomos informacijos suteikimo kreiptis į UAB „WINDLITA“ įmonės kodas 302409301, Konstitucijos pr. 9-41, 09308 Vilnius, </w:t>
      </w:r>
      <w:hyperlink r:id="rId12" w:history="1">
        <w:r w:rsidRPr="00341D35">
          <w:rPr>
            <w:rStyle w:val="Hipersaitas"/>
            <w:rFonts w:cstheme="minorHAnsi"/>
            <w:b/>
            <w:bCs/>
            <w:sz w:val="18"/>
            <w:szCs w:val="18"/>
          </w:rPr>
          <w:t>windlita@aiprojektai.eu</w:t>
        </w:r>
      </w:hyperlink>
      <w:r w:rsidRPr="00341D35">
        <w:rPr>
          <w:rFonts w:cstheme="minorHAnsi"/>
          <w:b/>
          <w:bCs/>
          <w:sz w:val="18"/>
          <w:szCs w:val="18"/>
        </w:rPr>
        <w:t xml:space="preserve">, +37065761677, arba UAB „Troškūnų vėjas“ įmonės kodas 304961519, Konstitucijos pr. 9-41, 09308 Vilnius </w:t>
      </w:r>
      <w:hyperlink r:id="rId13" w:history="1">
        <w:r w:rsidRPr="00341D35">
          <w:rPr>
            <w:rStyle w:val="Hipersaitas"/>
            <w:rFonts w:cstheme="minorHAnsi"/>
            <w:b/>
            <w:bCs/>
            <w:sz w:val="18"/>
            <w:szCs w:val="18"/>
          </w:rPr>
          <w:t>troskunuvejas@aiprojektai.eu</w:t>
        </w:r>
      </w:hyperlink>
      <w:r w:rsidRPr="00341D35">
        <w:rPr>
          <w:rFonts w:cstheme="minorHAnsi"/>
          <w:b/>
          <w:bCs/>
          <w:sz w:val="18"/>
          <w:szCs w:val="18"/>
        </w:rPr>
        <w:t>, +37065761677</w:t>
      </w:r>
      <w:r w:rsidR="00341D35" w:rsidRPr="00341D35">
        <w:rPr>
          <w:rFonts w:cstheme="minorHAnsi"/>
          <w:b/>
          <w:bCs/>
          <w:sz w:val="18"/>
          <w:szCs w:val="18"/>
        </w:rPr>
        <w:t>.</w:t>
      </w:r>
    </w:p>
    <w:sectPr w:rsidR="002C127D" w:rsidRPr="00341D35" w:rsidSect="000C766C">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287A" w14:textId="77777777" w:rsidR="0021545D" w:rsidRDefault="0021545D" w:rsidP="00183AE9">
      <w:pPr>
        <w:spacing w:after="0" w:line="240" w:lineRule="auto"/>
      </w:pPr>
      <w:r>
        <w:separator/>
      </w:r>
    </w:p>
  </w:endnote>
  <w:endnote w:type="continuationSeparator" w:id="0">
    <w:p w14:paraId="3EE63D6E" w14:textId="77777777" w:rsidR="0021545D" w:rsidRDefault="0021545D" w:rsidP="0018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36E3" w14:textId="77777777" w:rsidR="0021545D" w:rsidRDefault="0021545D" w:rsidP="00183AE9">
      <w:pPr>
        <w:spacing w:after="0" w:line="240" w:lineRule="auto"/>
      </w:pPr>
      <w:r>
        <w:separator/>
      </w:r>
    </w:p>
  </w:footnote>
  <w:footnote w:type="continuationSeparator" w:id="0">
    <w:p w14:paraId="3DD8C2D4" w14:textId="77777777" w:rsidR="0021545D" w:rsidRDefault="0021545D" w:rsidP="00183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1276F"/>
    <w:multiLevelType w:val="hybridMultilevel"/>
    <w:tmpl w:val="376CAF74"/>
    <w:lvl w:ilvl="0" w:tplc="F316415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6E7486"/>
    <w:multiLevelType w:val="hybridMultilevel"/>
    <w:tmpl w:val="D7928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A6"/>
    <w:rsid w:val="0002025C"/>
    <w:rsid w:val="00024A4D"/>
    <w:rsid w:val="000310AD"/>
    <w:rsid w:val="000960DC"/>
    <w:rsid w:val="000973D2"/>
    <w:rsid w:val="000B0DB1"/>
    <w:rsid w:val="000B6C7C"/>
    <w:rsid w:val="000C766C"/>
    <w:rsid w:val="0013272C"/>
    <w:rsid w:val="00141337"/>
    <w:rsid w:val="00183AE9"/>
    <w:rsid w:val="0019075F"/>
    <w:rsid w:val="00194332"/>
    <w:rsid w:val="001B5D58"/>
    <w:rsid w:val="001C7D4B"/>
    <w:rsid w:val="001E6040"/>
    <w:rsid w:val="0021545D"/>
    <w:rsid w:val="00267DC2"/>
    <w:rsid w:val="00282CAC"/>
    <w:rsid w:val="0028467A"/>
    <w:rsid w:val="002C127D"/>
    <w:rsid w:val="00341D35"/>
    <w:rsid w:val="00363FB8"/>
    <w:rsid w:val="00397408"/>
    <w:rsid w:val="00397A37"/>
    <w:rsid w:val="003C6F71"/>
    <w:rsid w:val="003D2637"/>
    <w:rsid w:val="003E55F4"/>
    <w:rsid w:val="003F4FDD"/>
    <w:rsid w:val="00411C80"/>
    <w:rsid w:val="00432FA6"/>
    <w:rsid w:val="004360E1"/>
    <w:rsid w:val="00442268"/>
    <w:rsid w:val="0046137C"/>
    <w:rsid w:val="004C511E"/>
    <w:rsid w:val="004F7062"/>
    <w:rsid w:val="00515318"/>
    <w:rsid w:val="005225A1"/>
    <w:rsid w:val="00566392"/>
    <w:rsid w:val="005A0120"/>
    <w:rsid w:val="005B393F"/>
    <w:rsid w:val="006319BC"/>
    <w:rsid w:val="0064515A"/>
    <w:rsid w:val="00650730"/>
    <w:rsid w:val="0069568D"/>
    <w:rsid w:val="006E0AE7"/>
    <w:rsid w:val="00751425"/>
    <w:rsid w:val="00756758"/>
    <w:rsid w:val="007C535F"/>
    <w:rsid w:val="007D7075"/>
    <w:rsid w:val="00806704"/>
    <w:rsid w:val="00812428"/>
    <w:rsid w:val="00822B0A"/>
    <w:rsid w:val="008D57FB"/>
    <w:rsid w:val="00941D59"/>
    <w:rsid w:val="00997D7C"/>
    <w:rsid w:val="009B15A9"/>
    <w:rsid w:val="00A00EA8"/>
    <w:rsid w:val="00A1490E"/>
    <w:rsid w:val="00A95CA7"/>
    <w:rsid w:val="00AB44F3"/>
    <w:rsid w:val="00B21DE6"/>
    <w:rsid w:val="00B32D71"/>
    <w:rsid w:val="00B43DF5"/>
    <w:rsid w:val="00BA5D1E"/>
    <w:rsid w:val="00BF4DE5"/>
    <w:rsid w:val="00C06DE9"/>
    <w:rsid w:val="00C246F7"/>
    <w:rsid w:val="00C32BE6"/>
    <w:rsid w:val="00C3688E"/>
    <w:rsid w:val="00C438CE"/>
    <w:rsid w:val="00C5333F"/>
    <w:rsid w:val="00CA6DEA"/>
    <w:rsid w:val="00CD60EC"/>
    <w:rsid w:val="00D73827"/>
    <w:rsid w:val="00D853D1"/>
    <w:rsid w:val="00D87D5F"/>
    <w:rsid w:val="00E04172"/>
    <w:rsid w:val="00E0728E"/>
    <w:rsid w:val="00E16AC1"/>
    <w:rsid w:val="00E35242"/>
    <w:rsid w:val="00E6043C"/>
    <w:rsid w:val="00E63944"/>
    <w:rsid w:val="00E71157"/>
    <w:rsid w:val="00E83C20"/>
    <w:rsid w:val="00ED1AB3"/>
    <w:rsid w:val="00ED2B93"/>
    <w:rsid w:val="00F0782B"/>
    <w:rsid w:val="00F1052E"/>
    <w:rsid w:val="00F27A6D"/>
    <w:rsid w:val="00F71CA2"/>
    <w:rsid w:val="00FA2513"/>
    <w:rsid w:val="00FD4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6F352"/>
  <w15:chartTrackingRefBased/>
  <w15:docId w15:val="{6B9244D7-D41E-40D2-85AC-A59AF875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44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35242"/>
    <w:rPr>
      <w:color w:val="0563C1" w:themeColor="hyperlink"/>
      <w:u w:val="single"/>
    </w:rPr>
  </w:style>
  <w:style w:type="character" w:customStyle="1" w:styleId="UnresolvedMention">
    <w:name w:val="Unresolved Mention"/>
    <w:basedOn w:val="Numatytasispastraiposriftas"/>
    <w:uiPriority w:val="99"/>
    <w:semiHidden/>
    <w:unhideWhenUsed/>
    <w:rsid w:val="00E35242"/>
    <w:rPr>
      <w:color w:val="605E5C"/>
      <w:shd w:val="clear" w:color="auto" w:fill="E1DFDD"/>
    </w:rPr>
  </w:style>
  <w:style w:type="paragraph" w:styleId="Antrats">
    <w:name w:val="header"/>
    <w:basedOn w:val="prastasis"/>
    <w:link w:val="AntratsDiagrama"/>
    <w:uiPriority w:val="99"/>
    <w:unhideWhenUsed/>
    <w:rsid w:val="00183A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3AE9"/>
  </w:style>
  <w:style w:type="paragraph" w:styleId="Porat">
    <w:name w:val="footer"/>
    <w:basedOn w:val="prastasis"/>
    <w:link w:val="PoratDiagrama"/>
    <w:uiPriority w:val="99"/>
    <w:unhideWhenUsed/>
    <w:rsid w:val="00183A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AE9"/>
  </w:style>
  <w:style w:type="paragraph" w:customStyle="1" w:styleId="CentrBoldm">
    <w:name w:val="CentrBoldm"/>
    <w:basedOn w:val="prastasis"/>
    <w:rsid w:val="00183AE9"/>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Patvirtinta">
    <w:name w:val="Patvirtinta"/>
    <w:rsid w:val="00183AE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semiHidden/>
    <w:unhideWhenUsed/>
    <w:rsid w:val="004C511E"/>
    <w:rPr>
      <w:sz w:val="16"/>
      <w:szCs w:val="16"/>
    </w:rPr>
  </w:style>
  <w:style w:type="paragraph" w:styleId="Komentarotekstas">
    <w:name w:val="annotation text"/>
    <w:basedOn w:val="prastasis"/>
    <w:link w:val="KomentarotekstasDiagrama"/>
    <w:uiPriority w:val="99"/>
    <w:unhideWhenUsed/>
    <w:rsid w:val="004C51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511E"/>
    <w:rPr>
      <w:sz w:val="20"/>
      <w:szCs w:val="20"/>
    </w:rPr>
  </w:style>
  <w:style w:type="paragraph" w:styleId="Komentarotema">
    <w:name w:val="annotation subject"/>
    <w:basedOn w:val="Komentarotekstas"/>
    <w:next w:val="Komentarotekstas"/>
    <w:link w:val="KomentarotemaDiagrama"/>
    <w:uiPriority w:val="99"/>
    <w:semiHidden/>
    <w:unhideWhenUsed/>
    <w:rsid w:val="004C511E"/>
    <w:rPr>
      <w:b/>
      <w:bCs/>
    </w:rPr>
  </w:style>
  <w:style w:type="character" w:customStyle="1" w:styleId="KomentarotemaDiagrama">
    <w:name w:val="Komentaro tema Diagrama"/>
    <w:basedOn w:val="KomentarotekstasDiagrama"/>
    <w:link w:val="Komentarotema"/>
    <w:uiPriority w:val="99"/>
    <w:semiHidden/>
    <w:rsid w:val="004C511E"/>
    <w:rPr>
      <w:b/>
      <w:bCs/>
      <w:sz w:val="20"/>
      <w:szCs w:val="20"/>
    </w:rPr>
  </w:style>
  <w:style w:type="paragraph" w:styleId="Pataisymai">
    <w:name w:val="Revision"/>
    <w:hidden/>
    <w:uiPriority w:val="99"/>
    <w:semiHidden/>
    <w:rsid w:val="001E6040"/>
    <w:pPr>
      <w:spacing w:after="0" w:line="240" w:lineRule="auto"/>
    </w:pPr>
  </w:style>
  <w:style w:type="paragraph" w:styleId="Sraopastraipa">
    <w:name w:val="List Paragraph"/>
    <w:basedOn w:val="prastasis"/>
    <w:uiPriority w:val="34"/>
    <w:qFormat/>
    <w:rsid w:val="000310AD"/>
    <w:pPr>
      <w:ind w:left="720"/>
      <w:contextualSpacing/>
    </w:pPr>
  </w:style>
  <w:style w:type="paragraph" w:styleId="prastasiniatinklio">
    <w:name w:val="Normal (Web)"/>
    <w:basedOn w:val="prastasis"/>
    <w:uiPriority w:val="99"/>
    <w:unhideWhenUsed/>
    <w:rsid w:val="00341D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25304">
      <w:bodyDiv w:val="1"/>
      <w:marLeft w:val="0"/>
      <w:marRight w:val="0"/>
      <w:marTop w:val="0"/>
      <w:marBottom w:val="0"/>
      <w:divBdr>
        <w:top w:val="none" w:sz="0" w:space="0" w:color="auto"/>
        <w:left w:val="none" w:sz="0" w:space="0" w:color="auto"/>
        <w:bottom w:val="none" w:sz="0" w:space="0" w:color="auto"/>
        <w:right w:val="none" w:sz="0" w:space="0" w:color="auto"/>
      </w:divBdr>
    </w:div>
    <w:div w:id="844250092">
      <w:bodyDiv w:val="1"/>
      <w:marLeft w:val="0"/>
      <w:marRight w:val="0"/>
      <w:marTop w:val="0"/>
      <w:marBottom w:val="0"/>
      <w:divBdr>
        <w:top w:val="none" w:sz="0" w:space="0" w:color="auto"/>
        <w:left w:val="none" w:sz="0" w:space="0" w:color="auto"/>
        <w:bottom w:val="none" w:sz="0" w:space="0" w:color="auto"/>
        <w:right w:val="none" w:sz="0" w:space="0" w:color="auto"/>
      </w:divBdr>
    </w:div>
    <w:div w:id="877544540">
      <w:bodyDiv w:val="1"/>
      <w:marLeft w:val="0"/>
      <w:marRight w:val="0"/>
      <w:marTop w:val="0"/>
      <w:marBottom w:val="0"/>
      <w:divBdr>
        <w:top w:val="none" w:sz="0" w:space="0" w:color="auto"/>
        <w:left w:val="none" w:sz="0" w:space="0" w:color="auto"/>
        <w:bottom w:val="none" w:sz="0" w:space="0" w:color="auto"/>
        <w:right w:val="none" w:sz="0" w:space="0" w:color="auto"/>
      </w:divBdr>
    </w:div>
    <w:div w:id="934358335">
      <w:bodyDiv w:val="1"/>
      <w:marLeft w:val="0"/>
      <w:marRight w:val="0"/>
      <w:marTop w:val="0"/>
      <w:marBottom w:val="0"/>
      <w:divBdr>
        <w:top w:val="none" w:sz="0" w:space="0" w:color="auto"/>
        <w:left w:val="none" w:sz="0" w:space="0" w:color="auto"/>
        <w:bottom w:val="none" w:sz="0" w:space="0" w:color="auto"/>
        <w:right w:val="none" w:sz="0" w:space="0" w:color="auto"/>
      </w:divBdr>
    </w:div>
    <w:div w:id="1243877462">
      <w:bodyDiv w:val="1"/>
      <w:marLeft w:val="0"/>
      <w:marRight w:val="0"/>
      <w:marTop w:val="0"/>
      <w:marBottom w:val="0"/>
      <w:divBdr>
        <w:top w:val="none" w:sz="0" w:space="0" w:color="auto"/>
        <w:left w:val="none" w:sz="0" w:space="0" w:color="auto"/>
        <w:bottom w:val="none" w:sz="0" w:space="0" w:color="auto"/>
        <w:right w:val="none" w:sz="0" w:space="0" w:color="auto"/>
      </w:divBdr>
    </w:div>
    <w:div w:id="14980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oskunuvejas@aiprojektai.e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indlita@aiprojektai.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skunuvejas@aiprojektai.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indlita@aiprojektai.e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044F2EB8561D49B9A7916F9F196294" ma:contentTypeVersion="18" ma:contentTypeDescription="Create a new document." ma:contentTypeScope="" ma:versionID="4621de32fa51a3773036a51279b04d76">
  <xsd:schema xmlns:xsd="http://www.w3.org/2001/XMLSchema" xmlns:xs="http://www.w3.org/2001/XMLSchema" xmlns:p="http://schemas.microsoft.com/office/2006/metadata/properties" xmlns:ns2="7791bdd8-a65d-4324-a557-51ea89e7fab2" xmlns:ns3="979a2afb-5488-4df4-b758-71e160d84fa1" targetNamespace="http://schemas.microsoft.com/office/2006/metadata/properties" ma:root="true" ma:fieldsID="aca45b28baea81e3207be5a2fa7c4e82" ns2:_="" ns3:_="">
    <xsd:import namespace="7791bdd8-a65d-4324-a557-51ea89e7fab2"/>
    <xsd:import namespace="979a2afb-5488-4df4-b758-71e160d84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1bdd8-a65d-4324-a557-51ea89e7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ad506-9777-4700-89f5-7d2b4d81e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afb-5488-4df4-b758-71e160d84f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52931d-195b-4b4e-8295-eaa385fdb804}" ma:internalName="TaxCatchAll" ma:showField="CatchAllData" ma:web="979a2afb-5488-4df4-b758-71e160d8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BBFE3-A8CB-455A-9BD5-752A68C4C18F}">
  <ds:schemaRefs>
    <ds:schemaRef ds:uri="http://schemas.microsoft.com/sharepoint/v3/contenttype/forms"/>
  </ds:schemaRefs>
</ds:datastoreItem>
</file>

<file path=customXml/itemProps2.xml><?xml version="1.0" encoding="utf-8"?>
<ds:datastoreItem xmlns:ds="http://schemas.openxmlformats.org/officeDocument/2006/customXml" ds:itemID="{01449858-793D-42B1-9F5A-9DD63E5C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1bdd8-a65d-4324-a557-51ea89e7fab2"/>
    <ds:schemaRef ds:uri="979a2afb-5488-4df4-b758-71e160d8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4543</Words>
  <Characters>2590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Rapkeviciene</dc:creator>
  <cp:keywords/>
  <dc:description/>
  <cp:lastModifiedBy>Rita Rapkeviciene</cp:lastModifiedBy>
  <cp:revision>2</cp:revision>
  <dcterms:created xsi:type="dcterms:W3CDTF">2026-03-10T07:07:00Z</dcterms:created>
  <dcterms:modified xsi:type="dcterms:W3CDTF">2026-03-10T07:07:00Z</dcterms:modified>
</cp:coreProperties>
</file>